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77B8F" w14:textId="77777777" w:rsidR="001323F4" w:rsidRDefault="001323F4" w:rsidP="001323F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F4200FC" w14:textId="6E855A56" w:rsidR="00DA6B0F" w:rsidRPr="003B0795" w:rsidRDefault="00DA6B0F" w:rsidP="00A471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 xml:space="preserve">Contrato de Prestação de Serviços Advocatícios n° </w:t>
      </w:r>
      <w:r w:rsidR="005B2E72">
        <w:rPr>
          <w:rFonts w:ascii="Arial" w:hAnsi="Arial" w:cs="Arial"/>
          <w:b/>
          <w:bCs/>
        </w:rPr>
        <w:t>001</w:t>
      </w:r>
      <w:r w:rsidRPr="003B0795">
        <w:rPr>
          <w:rFonts w:ascii="Arial" w:hAnsi="Arial" w:cs="Arial"/>
          <w:b/>
          <w:bCs/>
        </w:rPr>
        <w:t>/</w:t>
      </w:r>
      <w:r w:rsidR="00206BE1" w:rsidRPr="003B0795">
        <w:rPr>
          <w:rFonts w:ascii="Arial" w:hAnsi="Arial" w:cs="Arial"/>
          <w:b/>
          <w:bCs/>
        </w:rPr>
        <w:t>202</w:t>
      </w:r>
      <w:r w:rsidR="002A3624" w:rsidRPr="003B0795">
        <w:rPr>
          <w:rFonts w:ascii="Arial" w:hAnsi="Arial" w:cs="Arial"/>
          <w:b/>
          <w:bCs/>
        </w:rPr>
        <w:t>5</w:t>
      </w:r>
      <w:r w:rsidRPr="003B0795">
        <w:rPr>
          <w:rFonts w:ascii="Arial" w:hAnsi="Arial" w:cs="Arial"/>
          <w:b/>
          <w:bCs/>
        </w:rPr>
        <w:t>.</w:t>
      </w:r>
    </w:p>
    <w:p w14:paraId="022CBB96" w14:textId="7FC7EFB7" w:rsidR="00DA6B0F" w:rsidRPr="003B0795" w:rsidRDefault="00DA6B0F" w:rsidP="00A471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 xml:space="preserve">Inexigibilidade de Licitação </w:t>
      </w:r>
      <w:r w:rsidR="005B2E72" w:rsidRPr="003B0795">
        <w:rPr>
          <w:rFonts w:ascii="Arial" w:hAnsi="Arial" w:cs="Arial"/>
          <w:b/>
          <w:bCs/>
        </w:rPr>
        <w:t>n. º</w:t>
      </w:r>
      <w:r w:rsidRPr="003B0795">
        <w:rPr>
          <w:rFonts w:ascii="Arial" w:hAnsi="Arial" w:cs="Arial"/>
          <w:b/>
          <w:bCs/>
        </w:rPr>
        <w:t xml:space="preserve"> </w:t>
      </w:r>
      <w:r w:rsidR="005B2E72">
        <w:rPr>
          <w:rFonts w:ascii="Arial" w:hAnsi="Arial" w:cs="Arial"/>
          <w:b/>
          <w:bCs/>
        </w:rPr>
        <w:t>001</w:t>
      </w:r>
      <w:r w:rsidR="009B50FA" w:rsidRPr="003B0795">
        <w:rPr>
          <w:rFonts w:ascii="Arial" w:hAnsi="Arial" w:cs="Arial"/>
          <w:b/>
          <w:bCs/>
        </w:rPr>
        <w:t>/</w:t>
      </w:r>
      <w:r w:rsidR="00206BE1" w:rsidRPr="003B0795">
        <w:rPr>
          <w:rFonts w:ascii="Arial" w:hAnsi="Arial" w:cs="Arial"/>
          <w:b/>
          <w:bCs/>
        </w:rPr>
        <w:t>202</w:t>
      </w:r>
      <w:r w:rsidR="00E40D50" w:rsidRPr="003B0795">
        <w:rPr>
          <w:rFonts w:ascii="Arial" w:hAnsi="Arial" w:cs="Arial"/>
          <w:b/>
          <w:bCs/>
        </w:rPr>
        <w:t>5</w:t>
      </w:r>
      <w:r w:rsidRPr="003B0795">
        <w:rPr>
          <w:rFonts w:ascii="Arial" w:hAnsi="Arial" w:cs="Arial"/>
          <w:b/>
          <w:bCs/>
        </w:rPr>
        <w:t>.</w:t>
      </w:r>
    </w:p>
    <w:p w14:paraId="09251C86" w14:textId="1B113DC7" w:rsidR="00DA6B0F" w:rsidRPr="003B0795" w:rsidRDefault="00DA6B0F" w:rsidP="00A471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 xml:space="preserve">Processo Administrativo </w:t>
      </w:r>
      <w:r w:rsidR="005B2E72" w:rsidRPr="003B0795">
        <w:rPr>
          <w:rFonts w:ascii="Arial" w:hAnsi="Arial" w:cs="Arial"/>
          <w:b/>
          <w:bCs/>
        </w:rPr>
        <w:t>n. º</w:t>
      </w:r>
      <w:r w:rsidRPr="003B0795">
        <w:rPr>
          <w:rFonts w:ascii="Arial" w:hAnsi="Arial" w:cs="Arial"/>
          <w:b/>
          <w:bCs/>
        </w:rPr>
        <w:t xml:space="preserve"> </w:t>
      </w:r>
      <w:r w:rsidR="005B2E72">
        <w:rPr>
          <w:rFonts w:ascii="Arial" w:hAnsi="Arial" w:cs="Arial"/>
          <w:b/>
          <w:bCs/>
        </w:rPr>
        <w:t>001</w:t>
      </w:r>
      <w:r w:rsidRPr="003B0795">
        <w:rPr>
          <w:rFonts w:ascii="Arial" w:hAnsi="Arial" w:cs="Arial"/>
          <w:b/>
          <w:bCs/>
        </w:rPr>
        <w:t>/</w:t>
      </w:r>
      <w:r w:rsidR="00206BE1" w:rsidRPr="003B0795">
        <w:rPr>
          <w:rFonts w:ascii="Arial" w:hAnsi="Arial" w:cs="Arial"/>
          <w:b/>
          <w:bCs/>
        </w:rPr>
        <w:t>202</w:t>
      </w:r>
      <w:r w:rsidR="00E40D50" w:rsidRPr="003B0795">
        <w:rPr>
          <w:rFonts w:ascii="Arial" w:hAnsi="Arial" w:cs="Arial"/>
          <w:b/>
          <w:bCs/>
        </w:rPr>
        <w:t>5</w:t>
      </w:r>
      <w:r w:rsidRPr="003B0795">
        <w:rPr>
          <w:rFonts w:ascii="Arial" w:hAnsi="Arial" w:cs="Arial"/>
          <w:b/>
          <w:bCs/>
        </w:rPr>
        <w:t>.</w:t>
      </w:r>
    </w:p>
    <w:p w14:paraId="6FC3E88B" w14:textId="77777777" w:rsidR="00DA6B0F" w:rsidRPr="00950C8E" w:rsidRDefault="00DA6B0F" w:rsidP="00950C8E">
      <w:pPr>
        <w:autoSpaceDE w:val="0"/>
        <w:autoSpaceDN w:val="0"/>
        <w:adjustRightInd w:val="0"/>
        <w:ind w:left="4253"/>
        <w:jc w:val="both"/>
        <w:rPr>
          <w:rFonts w:ascii="Arial" w:hAnsi="Arial" w:cs="Arial"/>
        </w:rPr>
      </w:pPr>
    </w:p>
    <w:p w14:paraId="3C23F24D" w14:textId="185E0A5B" w:rsidR="00DC1D17" w:rsidRPr="00950C8E" w:rsidRDefault="00AA716C" w:rsidP="00950C8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950C8E">
        <w:rPr>
          <w:rFonts w:ascii="Arial" w:hAnsi="Arial" w:cs="Arial"/>
          <w:b/>
        </w:rPr>
        <w:t>CONTRATANTE:</w:t>
      </w:r>
      <w:r w:rsidR="0041740C" w:rsidRPr="00950C8E">
        <w:rPr>
          <w:rFonts w:ascii="Arial" w:hAnsi="Arial" w:cs="Arial"/>
          <w:b/>
          <w:bCs/>
          <w:color w:val="000000"/>
        </w:rPr>
        <w:t xml:space="preserve"> </w:t>
      </w:r>
      <w:r w:rsidR="00950C8E" w:rsidRPr="00950C8E">
        <w:rPr>
          <w:rFonts w:ascii="Arial" w:eastAsiaTheme="minorHAnsi" w:hAnsi="Arial" w:cs="Arial"/>
          <w:b/>
          <w:bCs/>
          <w:color w:val="000000"/>
          <w:lang w:eastAsia="en-US"/>
        </w:rPr>
        <w:t xml:space="preserve">MUNICÍPIO DE AURORA DO TOCANTINS, </w:t>
      </w:r>
      <w:r w:rsidR="00950C8E" w:rsidRPr="00950C8E">
        <w:rPr>
          <w:rFonts w:ascii="Arial" w:eastAsiaTheme="minorHAnsi" w:hAnsi="Arial" w:cs="Arial"/>
          <w:color w:val="000000"/>
          <w:lang w:eastAsia="en-US"/>
        </w:rPr>
        <w:t xml:space="preserve">pessoa jurídica de direito público, CNPJ: 01.067.107/0001-10, com sede na Praça </w:t>
      </w:r>
      <w:proofErr w:type="spellStart"/>
      <w:r w:rsidR="00950C8E" w:rsidRPr="00950C8E">
        <w:rPr>
          <w:rFonts w:ascii="Arial" w:eastAsiaTheme="minorHAnsi" w:hAnsi="Arial" w:cs="Arial"/>
          <w:color w:val="000000"/>
          <w:lang w:eastAsia="en-US"/>
        </w:rPr>
        <w:t>Zuza</w:t>
      </w:r>
      <w:proofErr w:type="spellEnd"/>
      <w:r w:rsidR="00950C8E" w:rsidRPr="00950C8E">
        <w:rPr>
          <w:rFonts w:ascii="Arial" w:eastAsiaTheme="minorHAnsi" w:hAnsi="Arial" w:cs="Arial"/>
          <w:color w:val="000000"/>
          <w:lang w:eastAsia="en-US"/>
        </w:rPr>
        <w:t xml:space="preserve"> Tavares s/nº, Centro, Aurora do Tocantins, neste ato representado pelo Prefeito </w:t>
      </w:r>
      <w:r w:rsidR="00950C8E" w:rsidRPr="00950C8E">
        <w:rPr>
          <w:rFonts w:ascii="Arial" w:eastAsia="Palatino Linotype" w:hAnsi="Arial" w:cs="Arial"/>
          <w:b/>
          <w:sz w:val="26"/>
          <w:szCs w:val="26"/>
        </w:rPr>
        <w:t>EDSON NEIVA DA SILVA</w:t>
      </w:r>
      <w:r w:rsidR="00950C8E" w:rsidRPr="00950C8E">
        <w:rPr>
          <w:rFonts w:ascii="Arial" w:eastAsia="Palatino Linotype" w:hAnsi="Arial" w:cs="Arial"/>
          <w:sz w:val="26"/>
          <w:szCs w:val="26"/>
        </w:rPr>
        <w:t>, com RG por nº 1.808.708 e CPF por nº 533.212.271-34, residente e domici</w:t>
      </w:r>
      <w:r w:rsidR="00950C8E">
        <w:rPr>
          <w:rFonts w:ascii="Arial" w:eastAsia="Palatino Linotype" w:hAnsi="Arial" w:cs="Arial"/>
          <w:sz w:val="26"/>
          <w:szCs w:val="26"/>
        </w:rPr>
        <w:t>liad</w:t>
      </w:r>
      <w:r w:rsidR="00950C8E" w:rsidRPr="00950C8E">
        <w:rPr>
          <w:rFonts w:ascii="Arial" w:eastAsia="Palatino Linotype" w:hAnsi="Arial" w:cs="Arial"/>
          <w:sz w:val="26"/>
          <w:szCs w:val="26"/>
        </w:rPr>
        <w:t>o no município de Aurora do Tocantins</w:t>
      </w:r>
      <w:r w:rsidR="00950C8E">
        <w:rPr>
          <w:rFonts w:ascii="Arial" w:eastAsia="Palatino Linotype" w:hAnsi="Arial" w:cs="Arial"/>
          <w:sz w:val="26"/>
          <w:szCs w:val="26"/>
        </w:rPr>
        <w:t>.</w:t>
      </w:r>
    </w:p>
    <w:p w14:paraId="0C44CAE2" w14:textId="77777777" w:rsidR="00950C8E" w:rsidRDefault="00950C8E" w:rsidP="00A471B4">
      <w:pPr>
        <w:spacing w:before="120" w:after="120"/>
        <w:jc w:val="both"/>
        <w:rPr>
          <w:rFonts w:ascii="Arial" w:hAnsi="Arial" w:cs="Arial"/>
          <w:b/>
        </w:rPr>
      </w:pPr>
    </w:p>
    <w:p w14:paraId="7298C7A9" w14:textId="31124073" w:rsidR="009B50FA" w:rsidRPr="003B0795" w:rsidRDefault="00AA716C" w:rsidP="00A471B4">
      <w:pPr>
        <w:spacing w:before="120" w:after="120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</w:rPr>
        <w:t>CONTRATADA:</w:t>
      </w:r>
      <w:r w:rsidR="00950C8E">
        <w:rPr>
          <w:rFonts w:ascii="Arial" w:hAnsi="Arial" w:cs="Arial"/>
          <w:b/>
        </w:rPr>
        <w:t xml:space="preserve"> </w:t>
      </w:r>
      <w:r w:rsidR="00AF2C87" w:rsidRPr="00FC624B">
        <w:rPr>
          <w:rFonts w:ascii="Arial" w:hAnsi="Arial" w:cs="Arial"/>
          <w:b/>
          <w:bCs/>
        </w:rPr>
        <w:t>JOSANILTON GUALBERTO SILVA SOCIEDADE INDIVIDUAL DE ADVOCACIA</w:t>
      </w:r>
      <w:r w:rsidR="00AF2C87" w:rsidRPr="00FC624B">
        <w:rPr>
          <w:rFonts w:ascii="Arial" w:hAnsi="Arial" w:cs="Arial"/>
        </w:rPr>
        <w:t xml:space="preserve">, inscrita no CNPJ sob o nº 30.068.005/0001-17, com sede na Quadra </w:t>
      </w:r>
      <w:proofErr w:type="spellStart"/>
      <w:r w:rsidR="00AF2C87" w:rsidRPr="00FC624B">
        <w:rPr>
          <w:rFonts w:ascii="Arial" w:hAnsi="Arial" w:cs="Arial"/>
        </w:rPr>
        <w:t>Arne</w:t>
      </w:r>
      <w:proofErr w:type="spellEnd"/>
      <w:r w:rsidR="00AF2C87" w:rsidRPr="00FC624B">
        <w:rPr>
          <w:rFonts w:ascii="Arial" w:hAnsi="Arial" w:cs="Arial"/>
        </w:rPr>
        <w:t xml:space="preserve"> 14, Alameda 5, S/N, Lote 34, </w:t>
      </w:r>
      <w:proofErr w:type="spellStart"/>
      <w:r w:rsidR="00AF2C87" w:rsidRPr="00FC624B">
        <w:rPr>
          <w:rFonts w:ascii="Arial" w:hAnsi="Arial" w:cs="Arial"/>
        </w:rPr>
        <w:t>Qi</w:t>
      </w:r>
      <w:proofErr w:type="spellEnd"/>
      <w:r w:rsidR="00AF2C87" w:rsidRPr="00FC624B">
        <w:rPr>
          <w:rFonts w:ascii="Arial" w:hAnsi="Arial" w:cs="Arial"/>
        </w:rPr>
        <w:t xml:space="preserve"> B, Plano Diretor Norte, Palmas, Tocantins, CEP 77006-126, constituída em 14 de março de 2018, na forma de Sociedade Unipessoal de Advogados,</w:t>
      </w:r>
      <w:r w:rsidR="00AF2C87">
        <w:rPr>
          <w:rFonts w:ascii="Arial" w:hAnsi="Arial" w:cs="Arial"/>
        </w:rPr>
        <w:t xml:space="preserve"> </w:t>
      </w:r>
      <w:r w:rsidR="00AF2C87" w:rsidRPr="00FC624B">
        <w:rPr>
          <w:rFonts w:ascii="Arial" w:hAnsi="Arial" w:cs="Arial"/>
          <w:b/>
          <w:bCs/>
        </w:rPr>
        <w:t>JOSANILTON GUALBERTO SILVA</w:t>
      </w:r>
      <w:r w:rsidR="00AF2C87">
        <w:rPr>
          <w:rFonts w:ascii="Arial" w:hAnsi="Arial" w:cs="Arial"/>
        </w:rPr>
        <w:t>, brasileiro, advogado, OAB/TO 6.665.</w:t>
      </w:r>
    </w:p>
    <w:p w14:paraId="6A308BF0" w14:textId="58AEABFA" w:rsidR="009B50FA" w:rsidRPr="003B0795" w:rsidRDefault="009B50FA" w:rsidP="00A471B4">
      <w:pPr>
        <w:spacing w:before="120" w:after="120"/>
        <w:ind w:firstLine="709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</w:rPr>
        <w:t xml:space="preserve">As partes acima identificadas têm, entre si, justo e acertado o presente Contrato para </w:t>
      </w:r>
      <w:r w:rsidR="00945A1A" w:rsidRPr="003B0795">
        <w:rPr>
          <w:rFonts w:ascii="Arial" w:hAnsi="Arial" w:cs="Arial"/>
        </w:rPr>
        <w:t>Prest</w:t>
      </w:r>
      <w:r w:rsidR="000D1944" w:rsidRPr="003B0795">
        <w:rPr>
          <w:rFonts w:ascii="Arial" w:hAnsi="Arial" w:cs="Arial"/>
        </w:rPr>
        <w:t>a</w:t>
      </w:r>
      <w:r w:rsidRPr="003B0795">
        <w:rPr>
          <w:rFonts w:ascii="Arial" w:hAnsi="Arial" w:cs="Arial"/>
        </w:rPr>
        <w:t>ção de Serviços Advocatícios, fundamentado na Lei nº</w:t>
      </w:r>
      <w:r w:rsidR="003D558C" w:rsidRPr="003B0795">
        <w:rPr>
          <w:rFonts w:ascii="Arial" w:hAnsi="Arial" w:cs="Arial"/>
        </w:rPr>
        <w:t xml:space="preserve"> 14.133/21</w:t>
      </w:r>
      <w:r w:rsidRPr="003B0795">
        <w:rPr>
          <w:rFonts w:ascii="Arial" w:hAnsi="Arial" w:cs="Arial"/>
        </w:rPr>
        <w:t>, suas posteriores alterações e demais legislações e decisões judiciais aplicáveis.</w:t>
      </w:r>
    </w:p>
    <w:p w14:paraId="6375659B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</w:rPr>
      </w:pPr>
    </w:p>
    <w:p w14:paraId="29C7C8F8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>CLÁUSULA PRIMEIRA – DO OBJETO</w:t>
      </w:r>
    </w:p>
    <w:p w14:paraId="6FA710B0" w14:textId="77777777" w:rsidR="00FE76DB" w:rsidRPr="003B0795" w:rsidRDefault="00FE76DB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37159597" w14:textId="63A9A1A6" w:rsidR="00731A44" w:rsidRPr="003B0795" w:rsidRDefault="00B94DF4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O presente contrato tem por objeto a </w:t>
      </w:r>
      <w:r w:rsidR="00EA17FC" w:rsidRPr="003B0795">
        <w:rPr>
          <w:rFonts w:ascii="Arial" w:hAnsi="Arial" w:cs="Arial"/>
        </w:rPr>
        <w:t xml:space="preserve">prestação de serviços técnicos profissionais especializados relativos ao patrocínio e à defesa de causas judiciais </w:t>
      </w:r>
      <w:r w:rsidR="00903840" w:rsidRPr="003B0795">
        <w:rPr>
          <w:rFonts w:ascii="Arial" w:hAnsi="Arial" w:cs="Arial"/>
        </w:rPr>
        <w:t>e</w:t>
      </w:r>
      <w:r w:rsidR="00EA17FC" w:rsidRPr="003B0795">
        <w:rPr>
          <w:rFonts w:ascii="Arial" w:hAnsi="Arial" w:cs="Arial"/>
        </w:rPr>
        <w:t xml:space="preserve"> administrativas em demandas da administração municipal, para o período de janeiro a dezembro de 2025</w:t>
      </w:r>
      <w:r w:rsidR="00731A44" w:rsidRPr="003B0795">
        <w:rPr>
          <w:rFonts w:ascii="Arial" w:hAnsi="Arial" w:cs="Arial"/>
        </w:rPr>
        <w:t>, consistente em:</w:t>
      </w:r>
    </w:p>
    <w:p w14:paraId="1BDBDF8D" w14:textId="1BF98392" w:rsidR="00731A44" w:rsidRPr="003B0795" w:rsidRDefault="00731A44" w:rsidP="00744713">
      <w:pPr>
        <w:pStyle w:val="p1"/>
        <w:numPr>
          <w:ilvl w:val="1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3B0795">
        <w:rPr>
          <w:rFonts w:ascii="Arial" w:hAnsi="Arial" w:cs="Arial"/>
          <w:b/>
          <w:bCs/>
          <w:sz w:val="24"/>
          <w:szCs w:val="24"/>
        </w:rPr>
        <w:t>Representação Judicial e Administrativa:</w:t>
      </w:r>
    </w:p>
    <w:p w14:paraId="5D1BD6DF" w14:textId="77777777" w:rsidR="00731A44" w:rsidRPr="003B0795" w:rsidRDefault="00731A44" w:rsidP="00A471B4">
      <w:pPr>
        <w:pStyle w:val="p2"/>
        <w:jc w:val="both"/>
        <w:rPr>
          <w:rFonts w:ascii="Arial" w:hAnsi="Arial" w:cs="Arial"/>
          <w:sz w:val="24"/>
          <w:szCs w:val="24"/>
        </w:rPr>
      </w:pP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sz w:val="24"/>
          <w:szCs w:val="24"/>
        </w:rPr>
        <w:t>•</w:t>
      </w: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sz w:val="24"/>
          <w:szCs w:val="24"/>
        </w:rPr>
        <w:t>Defesa dos interesses do município em todas as esferas judiciais e administrativas, abrangendo:</w:t>
      </w:r>
    </w:p>
    <w:p w14:paraId="100F2120" w14:textId="77777777" w:rsidR="00731A44" w:rsidRPr="003B0795" w:rsidRDefault="00731A44" w:rsidP="00A471B4">
      <w:pPr>
        <w:pStyle w:val="p3"/>
        <w:jc w:val="both"/>
        <w:rPr>
          <w:rFonts w:ascii="Arial" w:hAnsi="Arial" w:cs="Arial"/>
          <w:sz w:val="24"/>
          <w:szCs w:val="24"/>
        </w:rPr>
      </w:pP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sz w:val="24"/>
          <w:szCs w:val="24"/>
        </w:rPr>
        <w:t>•</w:t>
      </w: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b/>
          <w:bCs/>
          <w:sz w:val="24"/>
          <w:szCs w:val="24"/>
        </w:rPr>
        <w:t>Direito Administrativo:</w:t>
      </w:r>
      <w:r w:rsidRPr="003B0795">
        <w:rPr>
          <w:rFonts w:ascii="Arial" w:hAnsi="Arial" w:cs="Arial"/>
          <w:sz w:val="24"/>
          <w:szCs w:val="24"/>
        </w:rPr>
        <w:t xml:space="preserve"> Processos envolvendo licitações, contratos administrativos, concessões, permissões e autorizações.</w:t>
      </w:r>
    </w:p>
    <w:p w14:paraId="2F76829F" w14:textId="77777777" w:rsidR="00731A44" w:rsidRPr="003B0795" w:rsidRDefault="00731A44" w:rsidP="00A471B4">
      <w:pPr>
        <w:pStyle w:val="p3"/>
        <w:jc w:val="both"/>
        <w:rPr>
          <w:rFonts w:ascii="Arial" w:hAnsi="Arial" w:cs="Arial"/>
          <w:sz w:val="24"/>
          <w:szCs w:val="24"/>
        </w:rPr>
      </w:pP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sz w:val="24"/>
          <w:szCs w:val="24"/>
        </w:rPr>
        <w:t>•</w:t>
      </w: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b/>
          <w:bCs/>
          <w:sz w:val="24"/>
          <w:szCs w:val="24"/>
        </w:rPr>
        <w:t>Direito Trabalhista:</w:t>
      </w:r>
      <w:r w:rsidRPr="003B0795">
        <w:rPr>
          <w:rFonts w:ascii="Arial" w:hAnsi="Arial" w:cs="Arial"/>
          <w:sz w:val="24"/>
          <w:szCs w:val="24"/>
        </w:rPr>
        <w:t xml:space="preserve"> Representação em reclamações trabalhistas, incluindo TST.</w:t>
      </w:r>
    </w:p>
    <w:p w14:paraId="707DD7DD" w14:textId="77777777" w:rsidR="00731A44" w:rsidRPr="003B0795" w:rsidRDefault="00731A44" w:rsidP="00A471B4">
      <w:pPr>
        <w:pStyle w:val="p3"/>
        <w:jc w:val="both"/>
        <w:rPr>
          <w:rFonts w:ascii="Arial" w:hAnsi="Arial" w:cs="Arial"/>
          <w:sz w:val="24"/>
          <w:szCs w:val="24"/>
        </w:rPr>
      </w:pP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sz w:val="24"/>
          <w:szCs w:val="24"/>
        </w:rPr>
        <w:t>•</w:t>
      </w: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b/>
          <w:bCs/>
          <w:sz w:val="24"/>
          <w:szCs w:val="24"/>
        </w:rPr>
        <w:t>Direito Civil:</w:t>
      </w:r>
      <w:r w:rsidRPr="003B0795">
        <w:rPr>
          <w:rFonts w:ascii="Arial" w:hAnsi="Arial" w:cs="Arial"/>
          <w:sz w:val="24"/>
          <w:szCs w:val="24"/>
        </w:rPr>
        <w:t xml:space="preserve"> Ações de responsabilidade civil, indenizações, desapropriações e outras demandas cíveis.</w:t>
      </w:r>
    </w:p>
    <w:p w14:paraId="26CF2BC7" w14:textId="77777777" w:rsidR="00731A44" w:rsidRDefault="00731A44" w:rsidP="00A471B4">
      <w:pPr>
        <w:pStyle w:val="p3"/>
        <w:jc w:val="both"/>
        <w:rPr>
          <w:rFonts w:ascii="Arial" w:hAnsi="Arial" w:cs="Arial"/>
          <w:sz w:val="24"/>
          <w:szCs w:val="24"/>
        </w:rPr>
      </w:pPr>
      <w:r w:rsidRPr="003B0795">
        <w:rPr>
          <w:rStyle w:val="apple-tab-span"/>
          <w:rFonts w:ascii="Arial" w:hAnsi="Arial" w:cs="Arial"/>
          <w:sz w:val="24"/>
          <w:szCs w:val="24"/>
        </w:rPr>
        <w:lastRenderedPageBreak/>
        <w:tab/>
      </w:r>
      <w:r w:rsidRPr="003B0795">
        <w:rPr>
          <w:rFonts w:ascii="Arial" w:hAnsi="Arial" w:cs="Arial"/>
          <w:sz w:val="24"/>
          <w:szCs w:val="24"/>
        </w:rPr>
        <w:t>•</w:t>
      </w: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b/>
          <w:bCs/>
          <w:sz w:val="24"/>
          <w:szCs w:val="24"/>
        </w:rPr>
        <w:t>Direito Ambiental:</w:t>
      </w:r>
      <w:r w:rsidRPr="003B0795">
        <w:rPr>
          <w:rFonts w:ascii="Arial" w:hAnsi="Arial" w:cs="Arial"/>
          <w:sz w:val="24"/>
          <w:szCs w:val="24"/>
        </w:rPr>
        <w:t xml:space="preserve"> Processos sobre normas ambientais, recuperação de áreas degradadas, licenciamento e autos de infração ambiental.</w:t>
      </w:r>
    </w:p>
    <w:p w14:paraId="74461520" w14:textId="3415B191" w:rsidR="002D6CBB" w:rsidRPr="003B0795" w:rsidRDefault="002D6CBB" w:rsidP="002D6CBB">
      <w:pPr>
        <w:pStyle w:val="p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3B0795">
        <w:rPr>
          <w:rFonts w:ascii="Arial" w:hAnsi="Arial" w:cs="Arial"/>
          <w:sz w:val="24"/>
          <w:szCs w:val="24"/>
        </w:rPr>
        <w:t>•</w:t>
      </w: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>
        <w:rPr>
          <w:rStyle w:val="apple-tab-span"/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 quaisquer demandas judiciais do Município</w:t>
      </w:r>
    </w:p>
    <w:p w14:paraId="74CF39BF" w14:textId="77777777" w:rsidR="00731A44" w:rsidRPr="003B0795" w:rsidRDefault="00731A44" w:rsidP="00A471B4">
      <w:pPr>
        <w:pStyle w:val="p4"/>
        <w:jc w:val="both"/>
        <w:rPr>
          <w:rFonts w:ascii="Arial" w:hAnsi="Arial" w:cs="Arial"/>
          <w:sz w:val="24"/>
          <w:szCs w:val="24"/>
        </w:rPr>
      </w:pPr>
    </w:p>
    <w:p w14:paraId="4CE74707" w14:textId="77777777" w:rsidR="00731A44" w:rsidRPr="003B0795" w:rsidRDefault="00731A44" w:rsidP="00A471B4">
      <w:pPr>
        <w:pStyle w:val="p1"/>
        <w:jc w:val="both"/>
        <w:rPr>
          <w:rFonts w:ascii="Arial" w:hAnsi="Arial" w:cs="Arial"/>
          <w:sz w:val="24"/>
          <w:szCs w:val="24"/>
        </w:rPr>
      </w:pPr>
      <w:r w:rsidRPr="003B0795">
        <w:rPr>
          <w:rFonts w:ascii="Arial" w:hAnsi="Arial" w:cs="Arial"/>
          <w:sz w:val="24"/>
          <w:szCs w:val="24"/>
        </w:rPr>
        <w:t xml:space="preserve">1.2. </w:t>
      </w:r>
      <w:proofErr w:type="gramStart"/>
      <w:r w:rsidRPr="003B0795">
        <w:rPr>
          <w:rFonts w:ascii="Arial" w:hAnsi="Arial" w:cs="Arial"/>
          <w:b/>
          <w:bCs/>
          <w:sz w:val="24"/>
          <w:szCs w:val="24"/>
        </w:rPr>
        <w:t>Consultoria e Assessoria Jurídica</w:t>
      </w:r>
      <w:proofErr w:type="gramEnd"/>
      <w:r w:rsidRPr="003B0795">
        <w:rPr>
          <w:rFonts w:ascii="Arial" w:hAnsi="Arial" w:cs="Arial"/>
          <w:b/>
          <w:bCs/>
          <w:sz w:val="24"/>
          <w:szCs w:val="24"/>
        </w:rPr>
        <w:t>:</w:t>
      </w:r>
    </w:p>
    <w:p w14:paraId="5F9CADEF" w14:textId="77777777" w:rsidR="00731A44" w:rsidRPr="003B0795" w:rsidRDefault="00731A44" w:rsidP="00A471B4">
      <w:pPr>
        <w:pStyle w:val="p2"/>
        <w:jc w:val="both"/>
        <w:rPr>
          <w:rFonts w:ascii="Arial" w:hAnsi="Arial" w:cs="Arial"/>
          <w:sz w:val="24"/>
          <w:szCs w:val="24"/>
        </w:rPr>
      </w:pP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sz w:val="24"/>
          <w:szCs w:val="24"/>
        </w:rPr>
        <w:t>•</w:t>
      </w: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sz w:val="24"/>
          <w:szCs w:val="24"/>
        </w:rPr>
        <w:t>Emissão de pareceres jurídicos estratégicos, assessoramento técnico em contratos administrativos, licitações, parcerias público-privadas (</w:t>
      </w:r>
      <w:proofErr w:type="spellStart"/>
      <w:r w:rsidRPr="003B0795">
        <w:rPr>
          <w:rFonts w:ascii="Arial" w:hAnsi="Arial" w:cs="Arial"/>
          <w:sz w:val="24"/>
          <w:szCs w:val="24"/>
        </w:rPr>
        <w:t>PPPs</w:t>
      </w:r>
      <w:proofErr w:type="spellEnd"/>
      <w:r w:rsidRPr="003B0795">
        <w:rPr>
          <w:rFonts w:ascii="Arial" w:hAnsi="Arial" w:cs="Arial"/>
          <w:sz w:val="24"/>
          <w:szCs w:val="24"/>
        </w:rPr>
        <w:t>), e elaboração de legislações municipais.</w:t>
      </w:r>
    </w:p>
    <w:p w14:paraId="18C9943A" w14:textId="77777777" w:rsidR="00731A44" w:rsidRPr="003B0795" w:rsidRDefault="00731A44" w:rsidP="00A471B4">
      <w:pPr>
        <w:pStyle w:val="p4"/>
        <w:jc w:val="both"/>
        <w:rPr>
          <w:rFonts w:ascii="Arial" w:hAnsi="Arial" w:cs="Arial"/>
          <w:sz w:val="24"/>
          <w:szCs w:val="24"/>
        </w:rPr>
      </w:pPr>
    </w:p>
    <w:p w14:paraId="084825DA" w14:textId="77777777" w:rsidR="00731A44" w:rsidRPr="003B0795" w:rsidRDefault="00731A44" w:rsidP="00A471B4">
      <w:pPr>
        <w:pStyle w:val="p1"/>
        <w:jc w:val="both"/>
        <w:rPr>
          <w:rFonts w:ascii="Arial" w:hAnsi="Arial" w:cs="Arial"/>
          <w:sz w:val="24"/>
          <w:szCs w:val="24"/>
        </w:rPr>
      </w:pPr>
      <w:r w:rsidRPr="003B0795">
        <w:rPr>
          <w:rFonts w:ascii="Arial" w:hAnsi="Arial" w:cs="Arial"/>
          <w:sz w:val="24"/>
          <w:szCs w:val="24"/>
        </w:rPr>
        <w:t xml:space="preserve">1.3. </w:t>
      </w:r>
      <w:r w:rsidRPr="003B0795">
        <w:rPr>
          <w:rFonts w:ascii="Arial" w:hAnsi="Arial" w:cs="Arial"/>
          <w:b/>
          <w:bCs/>
          <w:sz w:val="24"/>
          <w:szCs w:val="24"/>
        </w:rPr>
        <w:t>Elaboração de Peças e Relatórios Técnicos:</w:t>
      </w:r>
    </w:p>
    <w:p w14:paraId="16394068" w14:textId="7DAB4DEB" w:rsidR="00731A44" w:rsidRPr="003B0795" w:rsidRDefault="00731A44" w:rsidP="00A471B4">
      <w:pPr>
        <w:pStyle w:val="p2"/>
        <w:jc w:val="both"/>
        <w:rPr>
          <w:rFonts w:ascii="Arial" w:hAnsi="Arial" w:cs="Arial"/>
          <w:sz w:val="24"/>
          <w:szCs w:val="24"/>
        </w:rPr>
      </w:pP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sz w:val="24"/>
          <w:szCs w:val="24"/>
        </w:rPr>
        <w:t>•</w:t>
      </w:r>
      <w:r w:rsidRPr="003B0795">
        <w:rPr>
          <w:rStyle w:val="apple-tab-span"/>
          <w:rFonts w:ascii="Arial" w:hAnsi="Arial" w:cs="Arial"/>
          <w:sz w:val="24"/>
          <w:szCs w:val="24"/>
        </w:rPr>
        <w:tab/>
      </w:r>
      <w:r w:rsidRPr="003B0795">
        <w:rPr>
          <w:rFonts w:ascii="Arial" w:hAnsi="Arial" w:cs="Arial"/>
          <w:sz w:val="24"/>
          <w:szCs w:val="24"/>
        </w:rPr>
        <w:t>Redação de peças processuais de alta complexidade, relatórios jurídicos detalhados e suporte técnico estratégico.</w:t>
      </w:r>
    </w:p>
    <w:p w14:paraId="2B7100C4" w14:textId="716364EF" w:rsidR="00731A44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  <w:bCs/>
        </w:rPr>
        <w:t xml:space="preserve">Parágrafo </w:t>
      </w:r>
      <w:r w:rsidR="00FA64E1">
        <w:rPr>
          <w:rFonts w:ascii="Arial" w:hAnsi="Arial" w:cs="Arial"/>
          <w:b/>
          <w:bCs/>
        </w:rPr>
        <w:t>Primeiro</w:t>
      </w:r>
      <w:r w:rsidRPr="003B0795">
        <w:rPr>
          <w:rFonts w:ascii="Arial" w:hAnsi="Arial" w:cs="Arial"/>
          <w:b/>
          <w:bCs/>
        </w:rPr>
        <w:t xml:space="preserve"> –</w:t>
      </w:r>
      <w:r w:rsidRPr="003B0795">
        <w:rPr>
          <w:rFonts w:ascii="Arial" w:hAnsi="Arial" w:cs="Arial"/>
          <w:bCs/>
        </w:rPr>
        <w:t xml:space="preserve"> </w:t>
      </w:r>
      <w:r w:rsidRPr="003B0795">
        <w:rPr>
          <w:rFonts w:ascii="Arial" w:hAnsi="Arial" w:cs="Arial"/>
        </w:rPr>
        <w:t>A aquisição consubstanciada no presente contrato, foi objeto de inexigibilidade de licitação, nos termos do</w:t>
      </w:r>
      <w:r w:rsidR="00A57319" w:rsidRPr="003B0795">
        <w:rPr>
          <w:rFonts w:ascii="Arial" w:hAnsi="Arial" w:cs="Arial"/>
        </w:rPr>
        <w:t>s</w:t>
      </w:r>
      <w:r w:rsidRPr="003B0795">
        <w:rPr>
          <w:rFonts w:ascii="Arial" w:hAnsi="Arial" w:cs="Arial"/>
        </w:rPr>
        <w:t xml:space="preserve"> </w:t>
      </w:r>
      <w:r w:rsidR="00A57319" w:rsidRPr="003B0795">
        <w:rPr>
          <w:rFonts w:ascii="Arial" w:hAnsi="Arial" w:cs="Arial"/>
        </w:rPr>
        <w:t xml:space="preserve">artigos 6º, XVIII, alíneas </w:t>
      </w:r>
      <w:r w:rsidR="00744713">
        <w:rPr>
          <w:rFonts w:ascii="Arial" w:hAnsi="Arial" w:cs="Arial"/>
        </w:rPr>
        <w:t>“</w:t>
      </w:r>
      <w:r w:rsidR="00A57319" w:rsidRPr="003B0795">
        <w:rPr>
          <w:rFonts w:ascii="Arial" w:hAnsi="Arial" w:cs="Arial"/>
        </w:rPr>
        <w:t>b</w:t>
      </w:r>
      <w:r w:rsidR="00744713">
        <w:rPr>
          <w:rFonts w:ascii="Arial" w:hAnsi="Arial" w:cs="Arial"/>
        </w:rPr>
        <w:t>”</w:t>
      </w:r>
      <w:r w:rsidR="00A57319" w:rsidRPr="003B0795">
        <w:rPr>
          <w:rFonts w:ascii="Arial" w:hAnsi="Arial" w:cs="Arial"/>
        </w:rPr>
        <w:t xml:space="preserve">, </w:t>
      </w:r>
      <w:r w:rsidR="00744713">
        <w:rPr>
          <w:rFonts w:ascii="Arial" w:hAnsi="Arial" w:cs="Arial"/>
        </w:rPr>
        <w:t>“</w:t>
      </w:r>
      <w:r w:rsidR="00A57319" w:rsidRPr="003B0795">
        <w:rPr>
          <w:rFonts w:ascii="Arial" w:hAnsi="Arial" w:cs="Arial"/>
        </w:rPr>
        <w:t>c</w:t>
      </w:r>
      <w:r w:rsidR="00744713">
        <w:rPr>
          <w:rFonts w:ascii="Arial" w:hAnsi="Arial" w:cs="Arial"/>
        </w:rPr>
        <w:t>”</w:t>
      </w:r>
      <w:r w:rsidR="00A57319" w:rsidRPr="003B0795">
        <w:rPr>
          <w:rFonts w:ascii="Arial" w:hAnsi="Arial" w:cs="Arial"/>
        </w:rPr>
        <w:t xml:space="preserve"> e </w:t>
      </w:r>
      <w:r w:rsidR="00744713">
        <w:rPr>
          <w:rFonts w:ascii="Arial" w:hAnsi="Arial" w:cs="Arial"/>
        </w:rPr>
        <w:t>“</w:t>
      </w:r>
      <w:r w:rsidR="00A57319" w:rsidRPr="003B0795">
        <w:rPr>
          <w:rFonts w:ascii="Arial" w:hAnsi="Arial" w:cs="Arial"/>
        </w:rPr>
        <w:t>e</w:t>
      </w:r>
      <w:r w:rsidR="00744713">
        <w:rPr>
          <w:rFonts w:ascii="Arial" w:hAnsi="Arial" w:cs="Arial"/>
        </w:rPr>
        <w:t>”</w:t>
      </w:r>
      <w:r w:rsidR="00A57319" w:rsidRPr="003B0795">
        <w:rPr>
          <w:rFonts w:ascii="Arial" w:hAnsi="Arial" w:cs="Arial"/>
        </w:rPr>
        <w:t xml:space="preserve">, e </w:t>
      </w:r>
      <w:r w:rsidR="006752AF" w:rsidRPr="003B0795">
        <w:rPr>
          <w:rFonts w:ascii="Arial" w:hAnsi="Arial" w:cs="Arial"/>
        </w:rPr>
        <w:t xml:space="preserve">art. </w:t>
      </w:r>
      <w:r w:rsidR="00A57319" w:rsidRPr="003B0795">
        <w:rPr>
          <w:rFonts w:ascii="Arial" w:hAnsi="Arial" w:cs="Arial"/>
        </w:rPr>
        <w:t>74, inciso III</w:t>
      </w:r>
      <w:r w:rsidR="006752AF" w:rsidRPr="003B0795">
        <w:rPr>
          <w:rFonts w:ascii="Arial" w:hAnsi="Arial" w:cs="Arial"/>
        </w:rPr>
        <w:t xml:space="preserve">, </w:t>
      </w:r>
      <w:r w:rsidR="00744713">
        <w:rPr>
          <w:rFonts w:ascii="Arial" w:hAnsi="Arial" w:cs="Arial"/>
        </w:rPr>
        <w:t>“</w:t>
      </w:r>
      <w:r w:rsidR="006752AF" w:rsidRPr="003B0795">
        <w:rPr>
          <w:rFonts w:ascii="Arial" w:hAnsi="Arial" w:cs="Arial"/>
        </w:rPr>
        <w:t>b</w:t>
      </w:r>
      <w:r w:rsidR="00744713">
        <w:rPr>
          <w:rFonts w:ascii="Arial" w:hAnsi="Arial" w:cs="Arial"/>
        </w:rPr>
        <w:t>”</w:t>
      </w:r>
      <w:r w:rsidR="006752AF" w:rsidRPr="003B0795">
        <w:rPr>
          <w:rFonts w:ascii="Arial" w:hAnsi="Arial" w:cs="Arial"/>
        </w:rPr>
        <w:t xml:space="preserve">, </w:t>
      </w:r>
      <w:r w:rsidR="00744713">
        <w:rPr>
          <w:rFonts w:ascii="Arial" w:hAnsi="Arial" w:cs="Arial"/>
        </w:rPr>
        <w:t>“</w:t>
      </w:r>
      <w:r w:rsidR="006752AF" w:rsidRPr="003B0795">
        <w:rPr>
          <w:rFonts w:ascii="Arial" w:hAnsi="Arial" w:cs="Arial"/>
        </w:rPr>
        <w:t>c</w:t>
      </w:r>
      <w:r w:rsidR="00744713">
        <w:rPr>
          <w:rFonts w:ascii="Arial" w:hAnsi="Arial" w:cs="Arial"/>
        </w:rPr>
        <w:t>”</w:t>
      </w:r>
      <w:r w:rsidR="006752AF" w:rsidRPr="003B0795">
        <w:rPr>
          <w:rFonts w:ascii="Arial" w:hAnsi="Arial" w:cs="Arial"/>
        </w:rPr>
        <w:t xml:space="preserve"> e </w:t>
      </w:r>
      <w:r w:rsidR="00744713">
        <w:rPr>
          <w:rFonts w:ascii="Arial" w:hAnsi="Arial" w:cs="Arial"/>
        </w:rPr>
        <w:t>“</w:t>
      </w:r>
      <w:r w:rsidR="006752AF" w:rsidRPr="003B0795">
        <w:rPr>
          <w:rFonts w:ascii="Arial" w:hAnsi="Arial" w:cs="Arial"/>
        </w:rPr>
        <w:t>e</w:t>
      </w:r>
      <w:r w:rsidR="00744713">
        <w:rPr>
          <w:rFonts w:ascii="Arial" w:hAnsi="Arial" w:cs="Arial"/>
        </w:rPr>
        <w:t>”</w:t>
      </w:r>
      <w:r w:rsidR="00A57319" w:rsidRPr="003B0795">
        <w:rPr>
          <w:rFonts w:ascii="Arial" w:hAnsi="Arial" w:cs="Arial"/>
        </w:rPr>
        <w:t>, da Lei nº 14.133/2021</w:t>
      </w:r>
      <w:r w:rsidRPr="003B0795">
        <w:rPr>
          <w:rFonts w:ascii="Arial" w:hAnsi="Arial" w:cs="Arial"/>
        </w:rPr>
        <w:t>, conforme estipulações constantes, conforme processo administrativo em tela, o qual encarta todos os elementos e documentos comprobatórios, aos quais se vincula este contrato, além de submeter-se, também aos preceitos de direito público, aplicando-lhes, ainda, os princípios da teoria geral dos contratos e as disposições de direito privado, especialmente o Estatuto da OAB, o Código de Ética e Disciplina da OAB e demais normas que regem a advocacia, além do Código de Processo Civil e Código Civil, vinculando-se, em tudo, ao aludido processo administrativo e ao ato de determinou a contratação direta.</w:t>
      </w:r>
    </w:p>
    <w:p w14:paraId="0B72CFA0" w14:textId="30E51E85" w:rsidR="00FA64E1" w:rsidRPr="002D6CBB" w:rsidRDefault="00FA64E1" w:rsidP="00FA64E1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proofErr w:type="gramStart"/>
      <w:r w:rsidRPr="002D6CBB">
        <w:rPr>
          <w:rFonts w:ascii="Arial" w:hAnsi="Arial" w:cs="Arial"/>
          <w:b/>
          <w:bCs/>
        </w:rPr>
        <w:t xml:space="preserve">Parágrafo </w:t>
      </w:r>
      <w:r>
        <w:rPr>
          <w:rFonts w:ascii="Arial" w:hAnsi="Arial" w:cs="Arial"/>
          <w:b/>
          <w:bCs/>
        </w:rPr>
        <w:t>Segundo</w:t>
      </w:r>
      <w:proofErr w:type="gramEnd"/>
      <w:r w:rsidRPr="002D6CBB">
        <w:rPr>
          <w:rFonts w:ascii="Arial" w:hAnsi="Arial" w:cs="Arial"/>
          <w:b/>
          <w:bCs/>
        </w:rPr>
        <w:t xml:space="preserve"> – </w:t>
      </w:r>
      <w:r>
        <w:rPr>
          <w:rFonts w:ascii="Arial" w:hAnsi="Arial" w:cs="Arial"/>
        </w:rPr>
        <w:t>Sociedades de Advogados e Advogados Associados ou Empregados poderão atuar em conjunto com a Sociedade Contratada.</w:t>
      </w:r>
    </w:p>
    <w:p w14:paraId="5E18B031" w14:textId="77777777" w:rsidR="00AB45AA" w:rsidRPr="003B0795" w:rsidRDefault="00AB45AA" w:rsidP="00FA64E1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</w:p>
    <w:p w14:paraId="279FBFAF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>CLÁUSULA SEGUNDA – DO PREÇO</w:t>
      </w:r>
    </w:p>
    <w:p w14:paraId="556DECA5" w14:textId="77777777" w:rsidR="00AB45AA" w:rsidRPr="003B0795" w:rsidRDefault="00AB45AA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3689749E" w14:textId="10470165" w:rsidR="00DA6B0F" w:rsidRPr="0041740C" w:rsidRDefault="00DA6B0F" w:rsidP="0041740C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  <w:b/>
        </w:rPr>
      </w:pPr>
      <w:r w:rsidRPr="003B0795">
        <w:rPr>
          <w:rFonts w:ascii="Arial" w:hAnsi="Arial" w:cs="Arial"/>
        </w:rPr>
        <w:t xml:space="preserve">O </w:t>
      </w:r>
      <w:r w:rsidR="006B2DDD" w:rsidRPr="003B0795">
        <w:rPr>
          <w:rFonts w:ascii="Arial" w:hAnsi="Arial" w:cs="Arial"/>
        </w:rPr>
        <w:t xml:space="preserve">contratante </w:t>
      </w:r>
      <w:r w:rsidRPr="003B0795">
        <w:rPr>
          <w:rFonts w:ascii="Arial" w:hAnsi="Arial" w:cs="Arial"/>
        </w:rPr>
        <w:t xml:space="preserve">pagará </w:t>
      </w:r>
      <w:r w:rsidR="00E15939" w:rsidRPr="003B0795">
        <w:rPr>
          <w:rFonts w:ascii="Arial" w:hAnsi="Arial" w:cs="Arial"/>
        </w:rPr>
        <w:t>à</w:t>
      </w:r>
      <w:r w:rsidRPr="003B0795">
        <w:rPr>
          <w:rFonts w:ascii="Arial" w:hAnsi="Arial" w:cs="Arial"/>
        </w:rPr>
        <w:t xml:space="preserve"> </w:t>
      </w:r>
      <w:r w:rsidR="00383B6A" w:rsidRPr="003B0795">
        <w:rPr>
          <w:rFonts w:ascii="Arial" w:hAnsi="Arial" w:cs="Arial"/>
        </w:rPr>
        <w:t>contratad</w:t>
      </w:r>
      <w:r w:rsidR="00E15939" w:rsidRPr="003B0795">
        <w:rPr>
          <w:rFonts w:ascii="Arial" w:hAnsi="Arial" w:cs="Arial"/>
        </w:rPr>
        <w:t>a</w:t>
      </w:r>
      <w:r w:rsidRPr="003B0795">
        <w:rPr>
          <w:rFonts w:ascii="Arial" w:hAnsi="Arial" w:cs="Arial"/>
        </w:rPr>
        <w:t>, pela execução dos serviços objeto deste contrato, honorários advocatícios contratuais no valor mensal de</w:t>
      </w:r>
      <w:r w:rsidR="0041740C">
        <w:rPr>
          <w:rFonts w:ascii="Arial" w:hAnsi="Arial" w:cs="Arial"/>
        </w:rPr>
        <w:t xml:space="preserve"> </w:t>
      </w:r>
      <w:r w:rsidR="003B06EE">
        <w:rPr>
          <w:rFonts w:ascii="Arial" w:hAnsi="Arial" w:cs="Arial"/>
          <w:b/>
          <w:bCs/>
        </w:rPr>
        <w:t>Valor R$ 21</w:t>
      </w:r>
      <w:r w:rsidR="0041740C" w:rsidRPr="0041740C">
        <w:rPr>
          <w:rFonts w:ascii="Arial" w:hAnsi="Arial" w:cs="Arial"/>
          <w:b/>
          <w:bCs/>
        </w:rPr>
        <w:t>.</w:t>
      </w:r>
      <w:r w:rsidR="003B06EE">
        <w:rPr>
          <w:rFonts w:ascii="Arial" w:hAnsi="Arial" w:cs="Arial"/>
          <w:b/>
          <w:bCs/>
        </w:rPr>
        <w:t>210</w:t>
      </w:r>
      <w:r w:rsidR="0041740C" w:rsidRPr="0041740C">
        <w:rPr>
          <w:rFonts w:ascii="Arial" w:hAnsi="Arial" w:cs="Arial"/>
          <w:b/>
          <w:bCs/>
        </w:rPr>
        <w:t xml:space="preserve">,00 (vinte </w:t>
      </w:r>
      <w:r w:rsidR="003B06EE">
        <w:rPr>
          <w:rFonts w:ascii="Arial" w:hAnsi="Arial" w:cs="Arial"/>
          <w:b/>
          <w:bCs/>
        </w:rPr>
        <w:t>e um mil e duzentos e dez</w:t>
      </w:r>
      <w:r w:rsidR="0041740C" w:rsidRPr="0041740C">
        <w:rPr>
          <w:rFonts w:ascii="Arial" w:hAnsi="Arial" w:cs="Arial"/>
          <w:b/>
          <w:bCs/>
        </w:rPr>
        <w:t xml:space="preserve"> reais) mensais,</w:t>
      </w:r>
      <w:r w:rsidR="0041740C">
        <w:rPr>
          <w:rFonts w:ascii="Arial" w:hAnsi="Arial" w:cs="Arial"/>
        </w:rPr>
        <w:t xml:space="preserve"> </w:t>
      </w:r>
      <w:r w:rsidR="0041740C" w:rsidRPr="003B0795">
        <w:rPr>
          <w:rFonts w:ascii="Arial" w:hAnsi="Arial" w:cs="Arial"/>
        </w:rPr>
        <w:t>que serão pagos em 12 (doze) parcelas mensais, iguais e sucessivas</w:t>
      </w:r>
      <w:r w:rsidR="0041740C" w:rsidRPr="00EE699D">
        <w:rPr>
          <w:rFonts w:ascii="Arial" w:hAnsi="Arial" w:cs="Arial"/>
        </w:rPr>
        <w:t>.</w:t>
      </w:r>
      <w:r w:rsidR="0041740C">
        <w:rPr>
          <w:rFonts w:ascii="Arial" w:hAnsi="Arial" w:cs="Arial"/>
        </w:rPr>
        <w:t xml:space="preserve"> E </w:t>
      </w:r>
      <w:r w:rsidR="0041740C" w:rsidRPr="00EE699D">
        <w:rPr>
          <w:rFonts w:ascii="Arial" w:hAnsi="Arial" w:cs="Arial"/>
          <w:b/>
          <w:bCs/>
        </w:rPr>
        <w:t>Valor Global Anual</w:t>
      </w:r>
      <w:r w:rsidR="0041740C" w:rsidRPr="00EE699D">
        <w:rPr>
          <w:rFonts w:ascii="Arial" w:hAnsi="Arial" w:cs="Arial"/>
        </w:rPr>
        <w:t xml:space="preserve"> </w:t>
      </w:r>
      <w:r w:rsidR="0041740C" w:rsidRPr="0041740C">
        <w:rPr>
          <w:rFonts w:ascii="Arial" w:hAnsi="Arial" w:cs="Arial"/>
          <w:b/>
          <w:bCs/>
        </w:rPr>
        <w:t xml:space="preserve">R$ </w:t>
      </w:r>
      <w:r w:rsidR="003B06EE">
        <w:rPr>
          <w:rFonts w:ascii="Arial" w:hAnsi="Arial" w:cs="Arial"/>
          <w:b/>
          <w:bCs/>
        </w:rPr>
        <w:t>254</w:t>
      </w:r>
      <w:r w:rsidR="0041740C" w:rsidRPr="0041740C">
        <w:rPr>
          <w:rFonts w:ascii="Arial" w:hAnsi="Arial" w:cs="Arial"/>
          <w:b/>
          <w:bCs/>
        </w:rPr>
        <w:t>.</w:t>
      </w:r>
      <w:r w:rsidR="003B06EE">
        <w:rPr>
          <w:rFonts w:ascii="Arial" w:hAnsi="Arial" w:cs="Arial"/>
          <w:b/>
          <w:bCs/>
        </w:rPr>
        <w:t>520</w:t>
      </w:r>
      <w:r w:rsidR="0041740C" w:rsidRPr="0041740C">
        <w:rPr>
          <w:rFonts w:ascii="Arial" w:hAnsi="Arial" w:cs="Arial"/>
          <w:b/>
          <w:bCs/>
        </w:rPr>
        <w:t xml:space="preserve">,00 </w:t>
      </w:r>
      <w:r w:rsidR="0041740C" w:rsidRPr="00DA5F4D">
        <w:rPr>
          <w:rFonts w:ascii="Arial" w:hAnsi="Arial" w:cs="Arial"/>
          <w:b/>
          <w:bCs/>
        </w:rPr>
        <w:t xml:space="preserve">(duzentos e </w:t>
      </w:r>
      <w:r w:rsidR="003B06EE">
        <w:rPr>
          <w:rFonts w:ascii="Arial" w:hAnsi="Arial" w:cs="Arial"/>
          <w:b/>
          <w:bCs/>
        </w:rPr>
        <w:t>cinquenta e quatro mil e quinhentos e vinte</w:t>
      </w:r>
      <w:r w:rsidR="0041740C" w:rsidRPr="00DA5F4D">
        <w:rPr>
          <w:rFonts w:ascii="Arial" w:hAnsi="Arial" w:cs="Arial"/>
          <w:b/>
          <w:bCs/>
        </w:rPr>
        <w:t xml:space="preserve"> reais)</w:t>
      </w:r>
      <w:r w:rsidR="0041740C" w:rsidRPr="00EE699D">
        <w:rPr>
          <w:rFonts w:ascii="Arial" w:hAnsi="Arial" w:cs="Arial"/>
        </w:rPr>
        <w:t xml:space="preserve"> para o período de janeiro a dezembro de 2025</w:t>
      </w:r>
      <w:r w:rsidR="0041740C">
        <w:rPr>
          <w:rFonts w:ascii="Arial" w:hAnsi="Arial" w:cs="Arial"/>
        </w:rPr>
        <w:t>.</w:t>
      </w:r>
    </w:p>
    <w:p w14:paraId="524B9548" w14:textId="5CDAB071" w:rsidR="00DA6B0F" w:rsidRPr="003B0795" w:rsidRDefault="00DA6B0F" w:rsidP="00A471B4">
      <w:pPr>
        <w:tabs>
          <w:tab w:val="left" w:pos="1134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  <w:bCs/>
        </w:rPr>
        <w:t xml:space="preserve">Parágrafo Primeiro – </w:t>
      </w:r>
      <w:r w:rsidRPr="003B0795">
        <w:rPr>
          <w:rFonts w:ascii="Arial" w:hAnsi="Arial" w:cs="Arial"/>
        </w:rPr>
        <w:t>Os valores contratuais correspondentes aos serviços ora contratados serão atualizados, de forma proporcional, de acordo com a variação percentual positiva da Tabela de Honorários da OAB/TO, editada pela Resolução nº 00</w:t>
      </w:r>
      <w:r w:rsidR="00060BB6" w:rsidRPr="003B0795">
        <w:rPr>
          <w:rFonts w:ascii="Arial" w:hAnsi="Arial" w:cs="Arial"/>
        </w:rPr>
        <w:t>5</w:t>
      </w:r>
      <w:r w:rsidRPr="003B0795">
        <w:rPr>
          <w:rFonts w:ascii="Arial" w:hAnsi="Arial" w:cs="Arial"/>
        </w:rPr>
        <w:t>/20</w:t>
      </w:r>
      <w:r w:rsidR="00060BB6" w:rsidRPr="003B0795">
        <w:rPr>
          <w:rFonts w:ascii="Arial" w:hAnsi="Arial" w:cs="Arial"/>
        </w:rPr>
        <w:t>24</w:t>
      </w:r>
      <w:r w:rsidRPr="003B0795">
        <w:rPr>
          <w:rFonts w:ascii="Arial" w:hAnsi="Arial" w:cs="Arial"/>
        </w:rPr>
        <w:t xml:space="preserve">, de </w:t>
      </w:r>
      <w:r w:rsidR="00060BB6" w:rsidRPr="003B0795">
        <w:rPr>
          <w:rFonts w:ascii="Arial" w:hAnsi="Arial" w:cs="Arial"/>
        </w:rPr>
        <w:t>22 de outubro de 2024</w:t>
      </w:r>
      <w:r w:rsidRPr="003B0795">
        <w:rPr>
          <w:rFonts w:ascii="Arial" w:hAnsi="Arial" w:cs="Arial"/>
        </w:rPr>
        <w:t xml:space="preserve">, do Conselho da Ordem dos Advogados do Brasil, Seccional do Estado do Tocantins, publicada no Diário </w:t>
      </w:r>
      <w:r w:rsidRPr="003B0795">
        <w:rPr>
          <w:rFonts w:ascii="Arial" w:hAnsi="Arial" w:cs="Arial"/>
        </w:rPr>
        <w:lastRenderedPageBreak/>
        <w:t xml:space="preserve">da Justiça nº </w:t>
      </w:r>
      <w:r w:rsidR="00060BB6" w:rsidRPr="003B0795">
        <w:rPr>
          <w:rFonts w:ascii="Arial" w:hAnsi="Arial" w:cs="Arial"/>
        </w:rPr>
        <w:t>1465</w:t>
      </w:r>
      <w:r w:rsidRPr="003B0795">
        <w:rPr>
          <w:rFonts w:ascii="Arial" w:hAnsi="Arial" w:cs="Arial"/>
        </w:rPr>
        <w:t xml:space="preserve">, de </w:t>
      </w:r>
      <w:r w:rsidR="00060BB6" w:rsidRPr="003B0795">
        <w:rPr>
          <w:rFonts w:ascii="Arial" w:hAnsi="Arial" w:cs="Arial"/>
        </w:rPr>
        <w:t>22 de outubro de 2024</w:t>
      </w:r>
      <w:r w:rsidRPr="003B0795">
        <w:rPr>
          <w:rFonts w:ascii="Arial" w:hAnsi="Arial" w:cs="Arial"/>
        </w:rPr>
        <w:t>, norma esta que fixa o mês de março como data-base para correção dos valores estabelecidos na referida tabela.</w:t>
      </w:r>
    </w:p>
    <w:p w14:paraId="38AADABA" w14:textId="0FAC6D93" w:rsidR="00DA6B0F" w:rsidRPr="003B0795" w:rsidRDefault="00DA6B0F" w:rsidP="00A471B4">
      <w:pPr>
        <w:tabs>
          <w:tab w:val="left" w:pos="1134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  <w:shd w:val="clear" w:color="auto" w:fill="FFFFFF"/>
        </w:rPr>
      </w:pPr>
      <w:r w:rsidRPr="003B0795">
        <w:rPr>
          <w:rFonts w:ascii="Arial" w:hAnsi="Arial" w:cs="Arial"/>
          <w:b/>
          <w:bCs/>
        </w:rPr>
        <w:t>Parágrafo Segundo –</w:t>
      </w:r>
      <w:r w:rsidRPr="003B0795">
        <w:rPr>
          <w:rFonts w:ascii="Arial" w:hAnsi="Arial" w:cs="Arial"/>
          <w:bCs/>
        </w:rPr>
        <w:t xml:space="preserve"> </w:t>
      </w:r>
      <w:r w:rsidRPr="003B0795">
        <w:rPr>
          <w:rFonts w:ascii="Arial" w:hAnsi="Arial" w:cs="Arial"/>
        </w:rPr>
        <w:t xml:space="preserve">Para efetivação da atualização do valor contratual previsto no parágrafo antecedente, </w:t>
      </w:r>
      <w:r w:rsidRPr="003B0795">
        <w:rPr>
          <w:rFonts w:ascii="Arial" w:hAnsi="Arial" w:cs="Arial"/>
          <w:shd w:val="clear" w:color="auto" w:fill="FFFFFF"/>
        </w:rPr>
        <w:t xml:space="preserve">dispensa-se a celebração de aditamento, podendo </w:t>
      </w:r>
      <w:r w:rsidR="00731A44" w:rsidRPr="003B0795">
        <w:rPr>
          <w:rFonts w:ascii="Arial" w:hAnsi="Arial" w:cs="Arial"/>
          <w:shd w:val="clear" w:color="auto" w:fill="FFFFFF"/>
        </w:rPr>
        <w:t>o</w:t>
      </w:r>
      <w:r w:rsidRPr="003B0795">
        <w:rPr>
          <w:rFonts w:ascii="Arial" w:hAnsi="Arial" w:cs="Arial"/>
          <w:shd w:val="clear" w:color="auto" w:fill="FFFFFF"/>
        </w:rPr>
        <w:t xml:space="preserve"> </w:t>
      </w:r>
      <w:r w:rsidR="00731A44" w:rsidRPr="003B0795">
        <w:rPr>
          <w:rFonts w:ascii="Arial" w:hAnsi="Arial" w:cs="Arial"/>
          <w:shd w:val="clear" w:color="auto" w:fill="FFFFFF"/>
        </w:rPr>
        <w:t>mesmo ser</w:t>
      </w:r>
      <w:r w:rsidRPr="003B0795">
        <w:rPr>
          <w:rFonts w:ascii="Arial" w:hAnsi="Arial" w:cs="Arial"/>
          <w:shd w:val="clear" w:color="auto" w:fill="FFFFFF"/>
        </w:rPr>
        <w:t xml:space="preserve"> registrado por simples apostila, na </w:t>
      </w:r>
      <w:r w:rsidRPr="003B0795">
        <w:rPr>
          <w:rFonts w:ascii="Arial" w:hAnsi="Arial" w:cs="Arial"/>
        </w:rPr>
        <w:t xml:space="preserve">forma do art. </w:t>
      </w:r>
      <w:r w:rsidR="00060BB6" w:rsidRPr="003B0795">
        <w:rPr>
          <w:rFonts w:ascii="Arial" w:hAnsi="Arial" w:cs="Arial"/>
        </w:rPr>
        <w:t>1</w:t>
      </w:r>
      <w:r w:rsidR="006B2DDD" w:rsidRPr="003B0795">
        <w:rPr>
          <w:rFonts w:ascii="Arial" w:hAnsi="Arial" w:cs="Arial"/>
        </w:rPr>
        <w:t xml:space="preserve">36, I e II </w:t>
      </w:r>
      <w:r w:rsidRPr="003B0795">
        <w:rPr>
          <w:rFonts w:ascii="Arial" w:hAnsi="Arial" w:cs="Arial"/>
        </w:rPr>
        <w:t xml:space="preserve">da Lei n° </w:t>
      </w:r>
      <w:r w:rsidR="006B2DDD" w:rsidRPr="003B0795">
        <w:rPr>
          <w:rFonts w:ascii="Arial" w:hAnsi="Arial" w:cs="Arial"/>
        </w:rPr>
        <w:t>14.133/21</w:t>
      </w:r>
      <w:r w:rsidRPr="003B0795">
        <w:rPr>
          <w:rFonts w:ascii="Arial" w:hAnsi="Arial" w:cs="Arial"/>
          <w:shd w:val="clear" w:color="auto" w:fill="FFFFFF"/>
        </w:rPr>
        <w:t>.</w:t>
      </w:r>
    </w:p>
    <w:p w14:paraId="0D95D6CF" w14:textId="2E8076D3" w:rsidR="00DA6B0F" w:rsidRPr="003B0795" w:rsidRDefault="00DA6B0F" w:rsidP="00A471B4">
      <w:pPr>
        <w:tabs>
          <w:tab w:val="left" w:pos="1134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  <w:bCs/>
        </w:rPr>
        <w:t>Parágrafo Terceiro –</w:t>
      </w:r>
      <w:r w:rsidRPr="003B0795">
        <w:rPr>
          <w:rFonts w:ascii="Arial" w:hAnsi="Arial" w:cs="Arial"/>
          <w:bCs/>
        </w:rPr>
        <w:t xml:space="preserve"> </w:t>
      </w:r>
      <w:r w:rsidRPr="003B0795">
        <w:rPr>
          <w:rFonts w:ascii="Arial" w:hAnsi="Arial" w:cs="Arial"/>
        </w:rPr>
        <w:t xml:space="preserve">Os honorários advocatícios contratuais não se confundem com os honorários advocatícios sucumbenciais fixados pela autoridade judiciária ou decorrente da atividade administrativa, sendo que estes honorários sucumbenciais </w:t>
      </w:r>
      <w:r w:rsidR="00D07AA5" w:rsidRPr="003B0795">
        <w:rPr>
          <w:rFonts w:ascii="Arial" w:hAnsi="Arial" w:cs="Arial"/>
        </w:rPr>
        <w:t>pertencem exclusivamente à</w:t>
      </w:r>
      <w:r w:rsidRPr="003B0795">
        <w:rPr>
          <w:rFonts w:ascii="Arial" w:hAnsi="Arial" w:cs="Arial"/>
        </w:rPr>
        <w:t xml:space="preserve"> </w:t>
      </w:r>
      <w:r w:rsidR="00383B6A" w:rsidRPr="003B0795">
        <w:rPr>
          <w:rFonts w:ascii="Arial" w:hAnsi="Arial" w:cs="Arial"/>
        </w:rPr>
        <w:t>contratad</w:t>
      </w:r>
      <w:r w:rsidR="00D07AA5" w:rsidRPr="003B0795">
        <w:rPr>
          <w:rFonts w:ascii="Arial" w:hAnsi="Arial" w:cs="Arial"/>
        </w:rPr>
        <w:t>a</w:t>
      </w:r>
      <w:r w:rsidRPr="003B0795">
        <w:rPr>
          <w:rFonts w:ascii="Arial" w:hAnsi="Arial" w:cs="Arial"/>
        </w:rPr>
        <w:t>, nos termos do artigo 22 e seguintes, da Lei n° 8.906/94 (Estatuto da OAB) e art. 85 do Código de Processo Civil.</w:t>
      </w:r>
    </w:p>
    <w:p w14:paraId="349ABF97" w14:textId="2741476E" w:rsidR="00731A44" w:rsidRPr="003B0795" w:rsidRDefault="00731A44" w:rsidP="00A471B4">
      <w:pPr>
        <w:tabs>
          <w:tab w:val="left" w:pos="1134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  <w:bCs/>
        </w:rPr>
        <w:t xml:space="preserve">Parágrafo Quarto – </w:t>
      </w:r>
      <w:r w:rsidRPr="003B0795">
        <w:rPr>
          <w:rFonts w:ascii="Arial" w:hAnsi="Arial" w:cs="Arial"/>
        </w:rPr>
        <w:t>Devem ser pagas</w:t>
      </w:r>
      <w:r w:rsidR="00A57770" w:rsidRPr="003B0795">
        <w:rPr>
          <w:rFonts w:ascii="Arial" w:hAnsi="Arial" w:cs="Arial"/>
        </w:rPr>
        <w:t xml:space="preserve"> à contratada</w:t>
      </w:r>
      <w:r w:rsidRPr="003B0795">
        <w:rPr>
          <w:rFonts w:ascii="Arial" w:hAnsi="Arial" w:cs="Arial"/>
        </w:rPr>
        <w:t xml:space="preserve"> verbas indenizatórias</w:t>
      </w:r>
      <w:r w:rsidR="00A57770" w:rsidRPr="003B0795">
        <w:rPr>
          <w:rFonts w:ascii="Arial" w:hAnsi="Arial" w:cs="Arial"/>
        </w:rPr>
        <w:t xml:space="preserve"> relativas </w:t>
      </w:r>
      <w:r w:rsidR="00744713" w:rsidRPr="003B0795">
        <w:rPr>
          <w:rFonts w:ascii="Arial" w:hAnsi="Arial" w:cs="Arial"/>
        </w:rPr>
        <w:t>aos gastos</w:t>
      </w:r>
      <w:r w:rsidR="00A57770" w:rsidRPr="003B0795">
        <w:rPr>
          <w:rFonts w:ascii="Arial" w:hAnsi="Arial" w:cs="Arial"/>
        </w:rPr>
        <w:t xml:space="preserve"> com combustíveis ou a autorização para o abastecimento direto, conforme rotina do ente público.</w:t>
      </w:r>
    </w:p>
    <w:p w14:paraId="0148D53B" w14:textId="77777777" w:rsidR="00AB45AA" w:rsidRPr="003B0795" w:rsidRDefault="00AB45AA" w:rsidP="00A471B4">
      <w:pPr>
        <w:tabs>
          <w:tab w:val="left" w:pos="1134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</w:p>
    <w:p w14:paraId="485E7061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>CLÁUSULA TERCEIRA – DO PAGAMENTO</w:t>
      </w:r>
    </w:p>
    <w:p w14:paraId="0BF7C53E" w14:textId="77777777" w:rsidR="00AB45AA" w:rsidRPr="003B0795" w:rsidRDefault="00AB45AA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6A0A2761" w14:textId="6BC984C3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O vencimento dos honorários mensais se dará até</w:t>
      </w:r>
      <w:r w:rsidR="00AF2C87">
        <w:rPr>
          <w:rFonts w:ascii="Arial" w:hAnsi="Arial" w:cs="Arial"/>
        </w:rPr>
        <w:t xml:space="preserve"> o</w:t>
      </w:r>
      <w:r w:rsidRPr="003B0795">
        <w:rPr>
          <w:rFonts w:ascii="Arial" w:hAnsi="Arial" w:cs="Arial"/>
        </w:rPr>
        <w:t xml:space="preserve"> dia</w:t>
      </w:r>
      <w:r w:rsidR="00AF2C87">
        <w:rPr>
          <w:rFonts w:ascii="Arial" w:hAnsi="Arial" w:cs="Arial"/>
        </w:rPr>
        <w:t xml:space="preserve"> 10</w:t>
      </w:r>
      <w:r w:rsidRPr="003B0795">
        <w:rPr>
          <w:rFonts w:ascii="Arial" w:hAnsi="Arial" w:cs="Arial"/>
        </w:rPr>
        <w:t xml:space="preserve"> do mês subsequente à prestação do serviço objeto deste contrato, cujo pagamento se dará por meio de crédito em conta corrente do </w:t>
      </w:r>
      <w:r w:rsidR="004F6E84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 xml:space="preserve"> ou cheque nominal ao mesmo, podendo, ainda, ser emitido boleto bancário, sem aceite, em nome do </w:t>
      </w:r>
      <w:r w:rsidR="004F6E84" w:rsidRPr="003B0795">
        <w:rPr>
          <w:rFonts w:ascii="Arial" w:hAnsi="Arial" w:cs="Arial"/>
        </w:rPr>
        <w:t>contratante</w:t>
      </w:r>
      <w:r w:rsidRPr="003B0795">
        <w:rPr>
          <w:rFonts w:ascii="Arial" w:hAnsi="Arial" w:cs="Arial"/>
        </w:rPr>
        <w:t>, haja vista que o vencimento da obrigação possui data pré-determinada.</w:t>
      </w:r>
    </w:p>
    <w:p w14:paraId="2295B4E4" w14:textId="6744C239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  <w:bCs/>
        </w:rPr>
        <w:t>Parágrafo Primeiro –</w:t>
      </w:r>
      <w:r w:rsidR="00A471B4" w:rsidRPr="003B0795">
        <w:rPr>
          <w:rFonts w:ascii="Arial" w:hAnsi="Arial" w:cs="Arial"/>
          <w:b/>
          <w:bCs/>
        </w:rPr>
        <w:t xml:space="preserve"> </w:t>
      </w:r>
      <w:r w:rsidRPr="003B0795">
        <w:rPr>
          <w:rFonts w:ascii="Arial" w:hAnsi="Arial" w:cs="Arial"/>
        </w:rPr>
        <w:t xml:space="preserve">Havendo impontualidade no pagamento dos honorários contratuais, a parte </w:t>
      </w:r>
      <w:r w:rsidR="004F6E84" w:rsidRPr="003B0795">
        <w:rPr>
          <w:rFonts w:ascii="Arial" w:hAnsi="Arial" w:cs="Arial"/>
        </w:rPr>
        <w:t>contratante</w:t>
      </w:r>
      <w:r w:rsidRPr="003B0795">
        <w:rPr>
          <w:rFonts w:ascii="Arial" w:hAnsi="Arial" w:cs="Arial"/>
        </w:rPr>
        <w:t xml:space="preserve"> estará sujeito a multa de mora na razão de </w:t>
      </w:r>
      <w:r w:rsidR="00A471B4" w:rsidRPr="003B0795">
        <w:rPr>
          <w:rFonts w:ascii="Arial" w:hAnsi="Arial" w:cs="Arial"/>
        </w:rPr>
        <w:t>cinco</w:t>
      </w:r>
      <w:r w:rsidRPr="003B0795">
        <w:rPr>
          <w:rFonts w:ascii="Arial" w:hAnsi="Arial" w:cs="Arial"/>
        </w:rPr>
        <w:t xml:space="preserve"> por cento sobre o valor do débito, correção monetária pelos índices do IPCA-E e juros de mora de </w:t>
      </w:r>
      <w:r w:rsidR="00A471B4" w:rsidRPr="003B0795">
        <w:rPr>
          <w:rFonts w:ascii="Arial" w:hAnsi="Arial" w:cs="Arial"/>
        </w:rPr>
        <w:t>um</w:t>
      </w:r>
      <w:r w:rsidRPr="003B0795">
        <w:rPr>
          <w:rFonts w:ascii="Arial" w:hAnsi="Arial" w:cs="Arial"/>
        </w:rPr>
        <w:t xml:space="preserve"> por cento por mês em atraso, tudo </w:t>
      </w:r>
      <w:proofErr w:type="gramStart"/>
      <w:r w:rsidRPr="003B0795">
        <w:rPr>
          <w:rFonts w:ascii="Arial" w:hAnsi="Arial" w:cs="Arial"/>
          <w:i/>
        </w:rPr>
        <w:t>pro</w:t>
      </w:r>
      <w:proofErr w:type="gramEnd"/>
      <w:r w:rsidRPr="003B0795">
        <w:rPr>
          <w:rFonts w:ascii="Arial" w:hAnsi="Arial" w:cs="Arial"/>
          <w:i/>
        </w:rPr>
        <w:t xml:space="preserve"> rata die</w:t>
      </w:r>
      <w:r w:rsidRPr="003B0795">
        <w:rPr>
          <w:rFonts w:ascii="Arial" w:hAnsi="Arial" w:cs="Arial"/>
        </w:rPr>
        <w:t>.</w:t>
      </w:r>
    </w:p>
    <w:p w14:paraId="644963F2" w14:textId="70222008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  <w:bCs/>
        </w:rPr>
        <w:t>Parágrafo Segundo –</w:t>
      </w:r>
      <w:r w:rsidRPr="003B0795">
        <w:rPr>
          <w:rFonts w:ascii="Arial" w:hAnsi="Arial" w:cs="Arial"/>
          <w:bCs/>
        </w:rPr>
        <w:t xml:space="preserve"> </w:t>
      </w:r>
      <w:r w:rsidRPr="003B0795">
        <w:rPr>
          <w:rFonts w:ascii="Arial" w:hAnsi="Arial" w:cs="Arial"/>
        </w:rPr>
        <w:t xml:space="preserve">O </w:t>
      </w:r>
      <w:r w:rsidR="00383B6A" w:rsidRPr="003B0795">
        <w:rPr>
          <w:rFonts w:ascii="Arial" w:hAnsi="Arial" w:cs="Arial"/>
        </w:rPr>
        <w:t xml:space="preserve">contratado </w:t>
      </w:r>
      <w:r w:rsidRPr="003B0795">
        <w:rPr>
          <w:rFonts w:ascii="Arial" w:hAnsi="Arial" w:cs="Arial"/>
        </w:rPr>
        <w:t>poderá suspender a execução dos serviços, após comunicação com no mínimo 48 (quarenta e oito) horas de antecedência, quando o atraso no pagamento for superior a 90 (noventa) dias.</w:t>
      </w:r>
    </w:p>
    <w:p w14:paraId="6E8C21F0" w14:textId="23B5D345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  <w:bCs/>
        </w:rPr>
        <w:t>Parágrafo Terceiro –</w:t>
      </w:r>
      <w:r w:rsidRPr="003B0795">
        <w:rPr>
          <w:rFonts w:ascii="Arial" w:hAnsi="Arial" w:cs="Arial"/>
          <w:bCs/>
        </w:rPr>
        <w:t xml:space="preserve"> Juntamente com o pagamento mensal, serão reembolsadas as despesas extras realizadas pelo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  <w:bCs/>
        </w:rPr>
        <w:t>, isentas de impostos e tributos, desde que não incluídas no preço pactuado</w:t>
      </w:r>
      <w:r w:rsidRPr="003B0795">
        <w:rPr>
          <w:rFonts w:ascii="Arial" w:hAnsi="Arial" w:cs="Arial"/>
        </w:rPr>
        <w:t>.</w:t>
      </w:r>
    </w:p>
    <w:p w14:paraId="4110269B" w14:textId="77777777" w:rsidR="00AB45AA" w:rsidRPr="003B0795" w:rsidRDefault="00AB45AA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</w:p>
    <w:p w14:paraId="10FEEB07" w14:textId="572E9A41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 xml:space="preserve">CLÁUSULA QUARTA – DAS </w:t>
      </w:r>
      <w:r w:rsidRPr="003B0795">
        <w:rPr>
          <w:rFonts w:ascii="Arial" w:hAnsi="Arial" w:cs="Arial"/>
          <w:b/>
        </w:rPr>
        <w:t>OBRIGAÇÕES D</w:t>
      </w:r>
      <w:r w:rsidR="00C26DDE" w:rsidRPr="003B0795">
        <w:rPr>
          <w:rFonts w:ascii="Arial" w:hAnsi="Arial" w:cs="Arial"/>
          <w:b/>
        </w:rPr>
        <w:t>A</w:t>
      </w:r>
      <w:r w:rsidRPr="003B0795">
        <w:rPr>
          <w:rFonts w:ascii="Arial" w:hAnsi="Arial" w:cs="Arial"/>
          <w:b/>
        </w:rPr>
        <w:t xml:space="preserve"> CONTRATAD</w:t>
      </w:r>
      <w:r w:rsidR="008E7EE6" w:rsidRPr="003B0795">
        <w:rPr>
          <w:rFonts w:ascii="Arial" w:hAnsi="Arial" w:cs="Arial"/>
          <w:b/>
        </w:rPr>
        <w:t>A</w:t>
      </w:r>
    </w:p>
    <w:p w14:paraId="66612B8E" w14:textId="77777777" w:rsidR="00AB45AA" w:rsidRPr="003B0795" w:rsidRDefault="00AB45AA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1E8B2251" w14:textId="0D59C1A3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lastRenderedPageBreak/>
        <w:t xml:space="preserve">O </w:t>
      </w:r>
      <w:r w:rsidR="00383B6A" w:rsidRPr="003B0795">
        <w:rPr>
          <w:rFonts w:ascii="Arial" w:hAnsi="Arial" w:cs="Arial"/>
        </w:rPr>
        <w:t xml:space="preserve">contratado </w:t>
      </w:r>
      <w:r w:rsidRPr="003B0795">
        <w:rPr>
          <w:rFonts w:ascii="Arial" w:hAnsi="Arial" w:cs="Arial"/>
        </w:rPr>
        <w:t>obriga-se a:</w:t>
      </w:r>
    </w:p>
    <w:p w14:paraId="5AB04ECC" w14:textId="0A8678C7" w:rsidR="00DA6B0F" w:rsidRPr="003B0795" w:rsidRDefault="00DA6B0F" w:rsidP="00A471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Executar os serviços contratados valendo-se das melhores técnicas, zelo e ética, com garantia e qualidade, atendendo as especificações ou termos de referências, fornecidos pela Contratante, complementado com a proposta apresentada, e </w:t>
      </w:r>
      <w:r w:rsidR="0041740C">
        <w:rPr>
          <w:rFonts w:ascii="Arial" w:hAnsi="Arial" w:cs="Arial"/>
        </w:rPr>
        <w:t>e</w:t>
      </w:r>
      <w:r w:rsidR="00744713">
        <w:rPr>
          <w:rFonts w:ascii="Arial" w:hAnsi="Arial" w:cs="Arial"/>
        </w:rPr>
        <w:t>ntreg</w:t>
      </w:r>
      <w:r w:rsidR="0041740C">
        <w:rPr>
          <w:rFonts w:ascii="Arial" w:hAnsi="Arial" w:cs="Arial"/>
        </w:rPr>
        <w:t>á</w:t>
      </w:r>
      <w:r w:rsidRPr="003B0795">
        <w:rPr>
          <w:rFonts w:ascii="Arial" w:hAnsi="Arial" w:cs="Arial"/>
        </w:rPr>
        <w:t>-los totalmente concluídos.</w:t>
      </w:r>
    </w:p>
    <w:p w14:paraId="38CBCBFD" w14:textId="77777777" w:rsidR="00DA6B0F" w:rsidRPr="003B0795" w:rsidRDefault="00DA6B0F" w:rsidP="00A471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Realizar atendimentos presenciais e à distância, via telefone, e-mail ou qualquer outro modo de comunicação ou tecnológico.</w:t>
      </w:r>
    </w:p>
    <w:p w14:paraId="7D5D879E" w14:textId="391178B2" w:rsidR="00DA6B0F" w:rsidRPr="003B0795" w:rsidRDefault="00DA6B0F" w:rsidP="00A471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Comparecer à sede do </w:t>
      </w:r>
      <w:r w:rsidR="004F6E84" w:rsidRPr="003B0795">
        <w:rPr>
          <w:rFonts w:ascii="Arial" w:hAnsi="Arial" w:cs="Arial"/>
        </w:rPr>
        <w:t>contratante</w:t>
      </w:r>
      <w:r w:rsidRPr="003B0795">
        <w:rPr>
          <w:rFonts w:ascii="Arial" w:hAnsi="Arial" w:cs="Arial"/>
        </w:rPr>
        <w:t xml:space="preserve">, salvo justificativa plausível, sempre que solicitado a sua presença, considerando que os serviços ora contratados não necessitam da presença dos profissionais do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 xml:space="preserve">, de forma ininterrupta, nas dependências físicas do </w:t>
      </w:r>
      <w:r w:rsidR="004F6E84" w:rsidRPr="003B0795">
        <w:rPr>
          <w:rFonts w:ascii="Arial" w:hAnsi="Arial" w:cs="Arial"/>
        </w:rPr>
        <w:t>contratante</w:t>
      </w:r>
      <w:r w:rsidRPr="003B0795">
        <w:rPr>
          <w:rFonts w:ascii="Arial" w:hAnsi="Arial" w:cs="Arial"/>
        </w:rPr>
        <w:t>.</w:t>
      </w:r>
    </w:p>
    <w:p w14:paraId="0828A905" w14:textId="1355C50A" w:rsidR="00DA6B0F" w:rsidRPr="003B0795" w:rsidRDefault="00DA6B0F" w:rsidP="00A471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Realizar os serviços contratado nas dependências de sua sede ou filiais, valendo-se de seus próprios equipamentos e insumos (computadores, materiais de expediente etc.), os quais não são de integral responsabilidade do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 xml:space="preserve">. </w:t>
      </w:r>
    </w:p>
    <w:p w14:paraId="1AE8D898" w14:textId="6DEED19D" w:rsidR="00DA6B0F" w:rsidRPr="003B0795" w:rsidRDefault="00DA6B0F" w:rsidP="00A471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Cumprir fielmente o presente contrato, inclusive os prazos de execução dos serviços nos termos acordados, executando-os sobre sua inteira responsabilidade, apresentando relatórios de suas atividades, sempre que solicitado pela </w:t>
      </w:r>
      <w:r w:rsidR="004F6E84" w:rsidRPr="003B0795">
        <w:rPr>
          <w:rFonts w:ascii="Arial" w:hAnsi="Arial" w:cs="Arial"/>
        </w:rPr>
        <w:t>contratante</w:t>
      </w:r>
      <w:r w:rsidRPr="003B0795">
        <w:rPr>
          <w:rFonts w:ascii="Arial" w:hAnsi="Arial" w:cs="Arial"/>
        </w:rPr>
        <w:t>.</w:t>
      </w:r>
    </w:p>
    <w:p w14:paraId="71CA0666" w14:textId="77777777" w:rsidR="00DA6B0F" w:rsidRPr="003B0795" w:rsidRDefault="00DA6B0F" w:rsidP="00A471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Reparar, corrigir, ou substituir, às suas expensas, no total ou em parte, os serviços onde se verificarem vícios, defeitos ou incorreções resultantes da má execução.</w:t>
      </w:r>
    </w:p>
    <w:p w14:paraId="6E646652" w14:textId="77777777" w:rsidR="00DA6B0F" w:rsidRPr="003B0795" w:rsidRDefault="00DA6B0F" w:rsidP="00A471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Manter, durante toda a execução do contrato, em compatibilidade com as obrigações assumidas, todas as condições de habilitação e qualificação exigidas na licitação.</w:t>
      </w:r>
    </w:p>
    <w:p w14:paraId="1CB64DF4" w14:textId="6837D2B0" w:rsidR="00DA6B0F" w:rsidRPr="003B0795" w:rsidRDefault="00DA6B0F" w:rsidP="00A471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Responsabilizar-se pelos danos causados a </w:t>
      </w:r>
      <w:r w:rsidR="004F6E84" w:rsidRPr="003B0795">
        <w:rPr>
          <w:rFonts w:ascii="Arial" w:hAnsi="Arial" w:cs="Arial"/>
        </w:rPr>
        <w:t xml:space="preserve">contratante </w:t>
      </w:r>
      <w:r w:rsidRPr="003B0795">
        <w:rPr>
          <w:rFonts w:ascii="Arial" w:hAnsi="Arial" w:cs="Arial"/>
        </w:rPr>
        <w:t xml:space="preserve">ou a terceiros decorrente de sua culpa ou dolo, na execução do contrato, não excluindo ou reduzindo essa responsabilidade à fiscalização ou acompanhamento efetuado pela </w:t>
      </w:r>
      <w:r w:rsidR="004F6E84" w:rsidRPr="003B0795">
        <w:rPr>
          <w:rFonts w:ascii="Arial" w:hAnsi="Arial" w:cs="Arial"/>
        </w:rPr>
        <w:t>contratante</w:t>
      </w:r>
      <w:r w:rsidRPr="003B0795">
        <w:rPr>
          <w:rFonts w:ascii="Arial" w:hAnsi="Arial" w:cs="Arial"/>
        </w:rPr>
        <w:t>.</w:t>
      </w:r>
    </w:p>
    <w:p w14:paraId="18D94E5A" w14:textId="77777777" w:rsidR="00DA6B0F" w:rsidRPr="003B0795" w:rsidRDefault="00DA6B0F" w:rsidP="00A471B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Arcar com todas as despesas, diretas e indiretas, decorrentes do fornecimento de mão de obra, transportes, locomoção, alimentação, hospedagem e estadia de pessoal, pagamentos de seguros, tributos, encargos, impostos, taxas e demais obrigações vinculadas à legislação tributária, trabalhista e previdenciária.</w:t>
      </w:r>
    </w:p>
    <w:p w14:paraId="62FCFDF5" w14:textId="77777777" w:rsidR="002D6CBB" w:rsidRDefault="00DA6B0F" w:rsidP="002D6CBB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A regra do item antecedente não é aplicável quando o </w:t>
      </w:r>
      <w:r w:rsidR="00383B6A" w:rsidRPr="003B0795">
        <w:rPr>
          <w:rFonts w:ascii="Arial" w:hAnsi="Arial" w:cs="Arial"/>
        </w:rPr>
        <w:t xml:space="preserve">contratado </w:t>
      </w:r>
      <w:r w:rsidRPr="003B0795">
        <w:rPr>
          <w:rFonts w:ascii="Arial" w:hAnsi="Arial" w:cs="Arial"/>
        </w:rPr>
        <w:t xml:space="preserve">executar serviços fora de domicílio </w:t>
      </w:r>
      <w:r w:rsidR="00383B6A" w:rsidRPr="003B0795">
        <w:rPr>
          <w:rFonts w:ascii="Arial" w:hAnsi="Arial" w:cs="Arial"/>
        </w:rPr>
        <w:t xml:space="preserve">contratado </w:t>
      </w:r>
      <w:r w:rsidRPr="003B0795">
        <w:rPr>
          <w:rFonts w:ascii="Arial" w:hAnsi="Arial" w:cs="Arial"/>
        </w:rPr>
        <w:t xml:space="preserve">ou da sede do </w:t>
      </w:r>
      <w:r w:rsidR="004F6E84" w:rsidRPr="003B0795">
        <w:rPr>
          <w:rFonts w:ascii="Arial" w:hAnsi="Arial" w:cs="Arial"/>
        </w:rPr>
        <w:t>contratante</w:t>
      </w:r>
      <w:r w:rsidRPr="003B0795">
        <w:rPr>
          <w:rFonts w:ascii="Arial" w:hAnsi="Arial" w:cs="Arial"/>
        </w:rPr>
        <w:t xml:space="preserve">, mas no interesse do </w:t>
      </w:r>
      <w:r w:rsidR="004F6E84" w:rsidRPr="003B0795">
        <w:rPr>
          <w:rFonts w:ascii="Arial" w:hAnsi="Arial" w:cs="Arial"/>
        </w:rPr>
        <w:t>contratante</w:t>
      </w:r>
      <w:r w:rsidRPr="003B0795">
        <w:rPr>
          <w:rFonts w:ascii="Arial" w:hAnsi="Arial" w:cs="Arial"/>
        </w:rPr>
        <w:t xml:space="preserve">, ocasião em que o </w:t>
      </w:r>
      <w:r w:rsidR="004F6E84" w:rsidRPr="003B0795">
        <w:rPr>
          <w:rFonts w:ascii="Arial" w:hAnsi="Arial" w:cs="Arial"/>
        </w:rPr>
        <w:t xml:space="preserve">contratante </w:t>
      </w:r>
      <w:r w:rsidRPr="003B0795">
        <w:rPr>
          <w:rFonts w:ascii="Arial" w:hAnsi="Arial" w:cs="Arial"/>
        </w:rPr>
        <w:t>arcará com todas as despesas necessárias ao cumprimento da tarefa empreendida, nos termos da Tabela de Honorários da OAB/TO.</w:t>
      </w:r>
    </w:p>
    <w:p w14:paraId="49B7E8B1" w14:textId="79F797DD" w:rsidR="00AB45AA" w:rsidRPr="003B0795" w:rsidRDefault="00FA64E1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29D247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lastRenderedPageBreak/>
        <w:t xml:space="preserve">CLÁUSULA QUINTA – DAS </w:t>
      </w:r>
      <w:r w:rsidRPr="003B0795">
        <w:rPr>
          <w:rFonts w:ascii="Arial" w:hAnsi="Arial" w:cs="Arial"/>
          <w:b/>
        </w:rPr>
        <w:t>OBRIGAÇÕES DO CONTRATANTE</w:t>
      </w:r>
    </w:p>
    <w:p w14:paraId="249BAAB0" w14:textId="77777777" w:rsidR="00AB45AA" w:rsidRPr="003B0795" w:rsidRDefault="00AB45AA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4874EBD2" w14:textId="130A3CA7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O </w:t>
      </w:r>
      <w:r w:rsidR="006B2DDD" w:rsidRPr="003B0795">
        <w:rPr>
          <w:rFonts w:ascii="Arial" w:hAnsi="Arial" w:cs="Arial"/>
        </w:rPr>
        <w:t xml:space="preserve">contratante </w:t>
      </w:r>
      <w:r w:rsidRPr="003B0795">
        <w:rPr>
          <w:rFonts w:ascii="Arial" w:hAnsi="Arial" w:cs="Arial"/>
        </w:rPr>
        <w:t>obriga-se a:</w:t>
      </w:r>
    </w:p>
    <w:p w14:paraId="4887C535" w14:textId="2671253D" w:rsidR="00DA6B0F" w:rsidRPr="003B0795" w:rsidRDefault="00DA6B0F" w:rsidP="00A471B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Providenciar os pagamentos devidos ao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>, nos prazos estipulados, e de acordo com as Notas Fiscais/Faturas emitidas e atestados a prestação dos serviços pelo responsável pela fiscalização.</w:t>
      </w:r>
    </w:p>
    <w:p w14:paraId="1BA56E01" w14:textId="77777777" w:rsidR="00DA6B0F" w:rsidRPr="003B0795" w:rsidRDefault="00DA6B0F" w:rsidP="00A471B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Fiscalizar e acompanhar a prestação dos serviços, por intermédio de servidor designado especialmente para este fim.</w:t>
      </w:r>
      <w:r w:rsidR="002C6096" w:rsidRPr="003B0795">
        <w:rPr>
          <w:rFonts w:ascii="Arial" w:hAnsi="Arial" w:cs="Arial"/>
        </w:rPr>
        <w:t xml:space="preserve"> </w:t>
      </w:r>
    </w:p>
    <w:p w14:paraId="3479D77C" w14:textId="42CD1C0E" w:rsidR="00DA6B0F" w:rsidRPr="003B0795" w:rsidRDefault="00DA6B0F" w:rsidP="00A471B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Comunicar ao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 xml:space="preserve">, através do executor designado, toda e quaisquer irregularidades ocorridas na prestação dos serviços e exigir as devidas providências que demandem do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>.</w:t>
      </w:r>
    </w:p>
    <w:p w14:paraId="414C6F96" w14:textId="77777777" w:rsidR="00DA6B0F" w:rsidRPr="003B0795" w:rsidRDefault="00DA6B0F" w:rsidP="00A471B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Designar o responsável pelo acompanhamento e fiscalização da prestação dos serviços.</w:t>
      </w:r>
    </w:p>
    <w:p w14:paraId="2C61A888" w14:textId="77777777" w:rsidR="00DA6B0F" w:rsidRPr="003B0795" w:rsidRDefault="00DA6B0F" w:rsidP="00A471B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Atestar a execução da prestação dos serviços efetivamente realizada e conforme as especificações técnicas dos serviços.</w:t>
      </w:r>
    </w:p>
    <w:p w14:paraId="398B377B" w14:textId="3623BFE4" w:rsidR="00DA6B0F" w:rsidRPr="003B0795" w:rsidRDefault="00DA6B0F" w:rsidP="00A471B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Fornecer </w:t>
      </w:r>
      <w:r w:rsidR="008051EF" w:rsidRPr="003B0795">
        <w:rPr>
          <w:rFonts w:ascii="Arial" w:hAnsi="Arial" w:cs="Arial"/>
        </w:rPr>
        <w:t>à</w:t>
      </w:r>
      <w:r w:rsidRPr="003B0795">
        <w:rPr>
          <w:rFonts w:ascii="Arial" w:hAnsi="Arial" w:cs="Arial"/>
        </w:rPr>
        <w:t xml:space="preserve"> </w:t>
      </w:r>
      <w:r w:rsidR="00383B6A" w:rsidRPr="003B0795">
        <w:rPr>
          <w:rFonts w:ascii="Arial" w:hAnsi="Arial" w:cs="Arial"/>
        </w:rPr>
        <w:t>contratad</w:t>
      </w:r>
      <w:r w:rsidR="008051EF" w:rsidRPr="003B0795">
        <w:rPr>
          <w:rFonts w:ascii="Arial" w:hAnsi="Arial" w:cs="Arial"/>
        </w:rPr>
        <w:t>a</w:t>
      </w:r>
      <w:r w:rsidR="00383B6A" w:rsidRPr="003B0795">
        <w:rPr>
          <w:rFonts w:ascii="Arial" w:hAnsi="Arial" w:cs="Arial"/>
        </w:rPr>
        <w:t xml:space="preserve"> </w:t>
      </w:r>
      <w:r w:rsidRPr="003B0795">
        <w:rPr>
          <w:rFonts w:ascii="Arial" w:hAnsi="Arial" w:cs="Arial"/>
        </w:rPr>
        <w:t>os elementos necessários à defesa de seus direitos, sejam documentos, procurações, certidões etc., sempre que se fizer necessário e assim que lhes for solicitado.</w:t>
      </w:r>
    </w:p>
    <w:p w14:paraId="2CDC4DDD" w14:textId="5BC1A9FC" w:rsidR="00DA6B0F" w:rsidRPr="003B0795" w:rsidRDefault="00DA6B0F" w:rsidP="00A471B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Arcar com todas as despesas e custas necessárias ao fiel desempenho do contrato e dele decorrentes</w:t>
      </w:r>
      <w:r w:rsidR="008051EF" w:rsidRPr="003B0795">
        <w:rPr>
          <w:rFonts w:ascii="Arial" w:hAnsi="Arial" w:cs="Arial"/>
        </w:rPr>
        <w:t>;</w:t>
      </w:r>
    </w:p>
    <w:p w14:paraId="2DAFDC60" w14:textId="5BA22F66" w:rsidR="008051EF" w:rsidRPr="003B0795" w:rsidRDefault="008051EF" w:rsidP="00A471B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Arcar com as despesas de combustível, alimentação e hospedagem da CONTRATA</w:t>
      </w:r>
      <w:r w:rsidR="006D0A41" w:rsidRPr="003B0795">
        <w:rPr>
          <w:rFonts w:ascii="Arial" w:hAnsi="Arial" w:cs="Arial"/>
        </w:rPr>
        <w:t>DA</w:t>
      </w:r>
      <w:r w:rsidRPr="003B0795">
        <w:rPr>
          <w:rFonts w:ascii="Arial" w:hAnsi="Arial" w:cs="Arial"/>
        </w:rPr>
        <w:t xml:space="preserve">, mediante prévia autorização e devida comprovação do gasto, tudo na forma do art. 8º, da Resolução Plenária OAB/TO 006/2022. </w:t>
      </w:r>
    </w:p>
    <w:p w14:paraId="1B4EE543" w14:textId="77777777" w:rsidR="008051EF" w:rsidRPr="003B0795" w:rsidRDefault="008051EF" w:rsidP="00A471B4">
      <w:pPr>
        <w:pStyle w:val="Default"/>
        <w:jc w:val="both"/>
        <w:rPr>
          <w:rFonts w:ascii="Arial" w:hAnsi="Arial" w:cs="Arial"/>
        </w:rPr>
      </w:pPr>
    </w:p>
    <w:p w14:paraId="1AA3EB82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>CLÁUSULA SEXTA – DA VIGÊNCIA DO CONTRATO</w:t>
      </w:r>
    </w:p>
    <w:p w14:paraId="58294969" w14:textId="77777777" w:rsidR="004A40D7" w:rsidRPr="003B0795" w:rsidRDefault="004A40D7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1D8E9400" w14:textId="14E8256E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O presente contrato terá vigência até o </w:t>
      </w:r>
      <w:r w:rsidR="002C6096" w:rsidRPr="003B0795">
        <w:rPr>
          <w:rFonts w:ascii="Arial" w:hAnsi="Arial" w:cs="Arial"/>
        </w:rPr>
        <w:t>31/12/</w:t>
      </w:r>
      <w:r w:rsidR="00206BE1" w:rsidRPr="003B0795">
        <w:rPr>
          <w:rFonts w:ascii="Arial" w:hAnsi="Arial" w:cs="Arial"/>
        </w:rPr>
        <w:t>202</w:t>
      </w:r>
      <w:r w:rsidR="00042600" w:rsidRPr="003B0795">
        <w:rPr>
          <w:rFonts w:ascii="Arial" w:hAnsi="Arial" w:cs="Arial"/>
        </w:rPr>
        <w:t>5</w:t>
      </w:r>
      <w:r w:rsidRPr="003B0795">
        <w:rPr>
          <w:rFonts w:ascii="Arial" w:hAnsi="Arial" w:cs="Arial"/>
        </w:rPr>
        <w:t xml:space="preserve">, contados a partir </w:t>
      </w:r>
      <w:r w:rsidR="00492029" w:rsidRPr="003B0795">
        <w:rPr>
          <w:rFonts w:ascii="Arial" w:hAnsi="Arial" w:cs="Arial"/>
        </w:rPr>
        <w:t>do ato de sua assinatura</w:t>
      </w:r>
      <w:r w:rsidRPr="003B0795">
        <w:rPr>
          <w:rFonts w:ascii="Arial" w:hAnsi="Arial" w:cs="Arial"/>
        </w:rPr>
        <w:t xml:space="preserve">, podendo, a critério das partes, ser prorrogado, nos termos do art. </w:t>
      </w:r>
      <w:r w:rsidR="00042600" w:rsidRPr="003B0795">
        <w:rPr>
          <w:rFonts w:ascii="Arial" w:hAnsi="Arial" w:cs="Arial"/>
        </w:rPr>
        <w:t xml:space="preserve">106, </w:t>
      </w:r>
      <w:r w:rsidRPr="003B0795">
        <w:rPr>
          <w:rFonts w:ascii="Arial" w:hAnsi="Arial" w:cs="Arial"/>
        </w:rPr>
        <w:t>inc.</w:t>
      </w:r>
      <w:r w:rsidR="00042600" w:rsidRPr="003B0795">
        <w:rPr>
          <w:rFonts w:ascii="Arial" w:hAnsi="Arial" w:cs="Arial"/>
        </w:rPr>
        <w:t xml:space="preserve"> </w:t>
      </w:r>
      <w:r w:rsidR="00C567B8" w:rsidRPr="003B0795">
        <w:rPr>
          <w:rFonts w:ascii="Arial" w:hAnsi="Arial" w:cs="Arial"/>
        </w:rPr>
        <w:t>I</w:t>
      </w:r>
      <w:r w:rsidRPr="003B0795">
        <w:rPr>
          <w:rFonts w:ascii="Arial" w:hAnsi="Arial" w:cs="Arial"/>
        </w:rPr>
        <w:t xml:space="preserve">, da Lei </w:t>
      </w:r>
      <w:r w:rsidR="00042600" w:rsidRPr="003B0795">
        <w:rPr>
          <w:rFonts w:ascii="Arial" w:hAnsi="Arial" w:cs="Arial"/>
        </w:rPr>
        <w:t>14.133</w:t>
      </w:r>
      <w:r w:rsidRPr="003B0795">
        <w:rPr>
          <w:rFonts w:ascii="Arial" w:hAnsi="Arial" w:cs="Arial"/>
        </w:rPr>
        <w:t>/</w:t>
      </w:r>
      <w:r w:rsidR="00042600" w:rsidRPr="003B0795">
        <w:rPr>
          <w:rFonts w:ascii="Arial" w:hAnsi="Arial" w:cs="Arial"/>
        </w:rPr>
        <w:t>21</w:t>
      </w:r>
      <w:r w:rsidRPr="003B0795">
        <w:rPr>
          <w:rFonts w:ascii="Arial" w:hAnsi="Arial" w:cs="Arial"/>
        </w:rPr>
        <w:t>.</w:t>
      </w:r>
    </w:p>
    <w:p w14:paraId="01D07934" w14:textId="77777777" w:rsidR="00DA6B0F" w:rsidRPr="003B0795" w:rsidRDefault="00DA6B0F" w:rsidP="00A471B4">
      <w:pPr>
        <w:tabs>
          <w:tab w:val="left" w:pos="1134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  <w:bCs/>
        </w:rPr>
      </w:pPr>
      <w:r w:rsidRPr="003B0795">
        <w:rPr>
          <w:rFonts w:ascii="Arial" w:hAnsi="Arial" w:cs="Arial"/>
          <w:b/>
          <w:bCs/>
        </w:rPr>
        <w:t xml:space="preserve">Parágrafo Único </w:t>
      </w:r>
      <w:r w:rsidRPr="003B0795">
        <w:rPr>
          <w:rFonts w:ascii="Arial" w:hAnsi="Arial" w:cs="Arial"/>
          <w:bCs/>
        </w:rPr>
        <w:t>– Para efeitos deste contrato:</w:t>
      </w:r>
    </w:p>
    <w:p w14:paraId="35C67205" w14:textId="77777777" w:rsidR="00DA6B0F" w:rsidRPr="003B0795" w:rsidRDefault="00DA6B0F" w:rsidP="00A471B4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  <w:bCs/>
        </w:rPr>
        <w:t>considera</w:t>
      </w:r>
      <w:proofErr w:type="gramEnd"/>
      <w:r w:rsidRPr="003B0795">
        <w:rPr>
          <w:rFonts w:ascii="Arial" w:hAnsi="Arial" w:cs="Arial"/>
          <w:bCs/>
        </w:rPr>
        <w:t>-se:</w:t>
      </w:r>
    </w:p>
    <w:p w14:paraId="1910F127" w14:textId="77777777" w:rsidR="00DA6B0F" w:rsidRPr="003B0795" w:rsidRDefault="00DA6B0F" w:rsidP="00A471B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3B0795">
        <w:rPr>
          <w:rFonts w:ascii="Arial" w:hAnsi="Arial" w:cs="Arial"/>
          <w:bCs/>
          <w:sz w:val="24"/>
          <w:szCs w:val="24"/>
          <w:lang w:eastAsia="pt-BR"/>
        </w:rPr>
        <w:t>ano</w:t>
      </w:r>
      <w:proofErr w:type="gramEnd"/>
      <w:r w:rsidRPr="003B0795">
        <w:rPr>
          <w:rFonts w:ascii="Arial" w:hAnsi="Arial" w:cs="Arial"/>
          <w:bCs/>
          <w:sz w:val="24"/>
          <w:szCs w:val="24"/>
          <w:lang w:eastAsia="pt-BR"/>
        </w:rPr>
        <w:t xml:space="preserve"> o período de doze meses contado do dia do início ao dia e mês correspondentes do ano seguinte;</w:t>
      </w:r>
    </w:p>
    <w:p w14:paraId="3A002CA6" w14:textId="17F51017" w:rsidR="00DA6B0F" w:rsidRPr="003B0795" w:rsidRDefault="00DA6B0F" w:rsidP="00A471B4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3B0795">
        <w:rPr>
          <w:rFonts w:ascii="Arial" w:hAnsi="Arial" w:cs="Arial"/>
          <w:bCs/>
          <w:sz w:val="24"/>
          <w:szCs w:val="24"/>
          <w:lang w:eastAsia="pt-BR"/>
        </w:rPr>
        <w:t>mês</w:t>
      </w:r>
      <w:proofErr w:type="gramEnd"/>
      <w:r w:rsidRPr="003B0795">
        <w:rPr>
          <w:rFonts w:ascii="Arial" w:hAnsi="Arial" w:cs="Arial"/>
          <w:bCs/>
          <w:sz w:val="24"/>
          <w:szCs w:val="24"/>
          <w:lang w:eastAsia="pt-BR"/>
        </w:rPr>
        <w:t xml:space="preserve"> o </w:t>
      </w:r>
      <w:r w:rsidR="00A471B4" w:rsidRPr="003B0795">
        <w:rPr>
          <w:rFonts w:ascii="Arial" w:hAnsi="Arial" w:cs="Arial"/>
          <w:bCs/>
          <w:sz w:val="24"/>
          <w:szCs w:val="24"/>
          <w:lang w:eastAsia="pt-BR"/>
        </w:rPr>
        <w:t>período</w:t>
      </w:r>
      <w:r w:rsidRPr="003B0795">
        <w:rPr>
          <w:rFonts w:ascii="Arial" w:hAnsi="Arial" w:cs="Arial"/>
          <w:bCs/>
          <w:sz w:val="24"/>
          <w:szCs w:val="24"/>
          <w:lang w:eastAsia="pt-BR"/>
        </w:rPr>
        <w:t xml:space="preserve"> contado do dia do início ao dia correspondente do mês seguinte;</w:t>
      </w:r>
    </w:p>
    <w:p w14:paraId="33BDC116" w14:textId="77777777" w:rsidR="00DA6B0F" w:rsidRPr="003B0795" w:rsidRDefault="00DA6B0F" w:rsidP="00A471B4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  <w:bCs/>
        </w:rPr>
        <w:lastRenderedPageBreak/>
        <w:t>quando</w:t>
      </w:r>
      <w:proofErr w:type="gramEnd"/>
      <w:r w:rsidRPr="003B0795">
        <w:rPr>
          <w:rFonts w:ascii="Arial" w:hAnsi="Arial" w:cs="Arial"/>
          <w:bCs/>
        </w:rPr>
        <w:t xml:space="preserve"> no ano ou mês do vencimento não houver o dia correspondente ao do início do prazo, este findará no primeiro dia subsequente.</w:t>
      </w:r>
    </w:p>
    <w:p w14:paraId="11A5283C" w14:textId="77777777" w:rsidR="00DA6B0F" w:rsidRPr="003B0795" w:rsidRDefault="00DA6B0F" w:rsidP="00A471B4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para</w:t>
      </w:r>
      <w:proofErr w:type="gramEnd"/>
      <w:r w:rsidRPr="003B0795">
        <w:rPr>
          <w:rFonts w:ascii="Arial" w:hAnsi="Arial" w:cs="Arial"/>
        </w:rPr>
        <w:t xml:space="preserve"> fins de proporcionalidade e individualização em dias:</w:t>
      </w:r>
    </w:p>
    <w:p w14:paraId="080544F7" w14:textId="77777777" w:rsidR="00DA6B0F" w:rsidRPr="003B0795" w:rsidRDefault="00DA6B0F" w:rsidP="00A471B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3B0795">
        <w:rPr>
          <w:rFonts w:ascii="Arial" w:hAnsi="Arial" w:cs="Arial"/>
          <w:bCs/>
          <w:sz w:val="24"/>
          <w:szCs w:val="24"/>
          <w:lang w:eastAsia="pt-BR"/>
        </w:rPr>
        <w:t>ano</w:t>
      </w:r>
      <w:proofErr w:type="gramEnd"/>
      <w:r w:rsidRPr="003B0795">
        <w:rPr>
          <w:rFonts w:ascii="Arial" w:hAnsi="Arial" w:cs="Arial"/>
          <w:bCs/>
          <w:sz w:val="24"/>
          <w:szCs w:val="24"/>
          <w:lang w:eastAsia="pt-BR"/>
        </w:rPr>
        <w:t xml:space="preserve"> corresponde ao interregno de trezentos e sessenta e cinco dias;</w:t>
      </w:r>
    </w:p>
    <w:p w14:paraId="4D336FED" w14:textId="77777777" w:rsidR="00DA6B0F" w:rsidRPr="003B0795" w:rsidRDefault="00DA6B0F" w:rsidP="00A471B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3B0795">
        <w:rPr>
          <w:rFonts w:ascii="Arial" w:hAnsi="Arial" w:cs="Arial"/>
          <w:bCs/>
          <w:sz w:val="24"/>
          <w:szCs w:val="24"/>
          <w:lang w:eastAsia="pt-BR"/>
        </w:rPr>
        <w:t>mês</w:t>
      </w:r>
      <w:proofErr w:type="gramEnd"/>
      <w:r w:rsidRPr="003B0795">
        <w:rPr>
          <w:rFonts w:ascii="Arial" w:hAnsi="Arial" w:cs="Arial"/>
          <w:bCs/>
          <w:sz w:val="24"/>
          <w:szCs w:val="24"/>
          <w:lang w:eastAsia="pt-BR"/>
        </w:rPr>
        <w:t xml:space="preserve"> corresponde ao interregno de trinta dias;</w:t>
      </w:r>
    </w:p>
    <w:p w14:paraId="4959B9C7" w14:textId="1D4DC577" w:rsidR="00DA6B0F" w:rsidRPr="003B0795" w:rsidRDefault="00DA6B0F" w:rsidP="00A471B4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3B0795">
        <w:rPr>
          <w:rFonts w:ascii="Arial" w:hAnsi="Arial" w:cs="Arial"/>
          <w:bCs/>
          <w:sz w:val="24"/>
          <w:szCs w:val="24"/>
          <w:lang w:eastAsia="pt-BR"/>
        </w:rPr>
        <w:t>semana</w:t>
      </w:r>
      <w:proofErr w:type="gramEnd"/>
      <w:r w:rsidRPr="003B0795">
        <w:rPr>
          <w:rFonts w:ascii="Arial" w:hAnsi="Arial" w:cs="Arial"/>
          <w:bCs/>
          <w:sz w:val="24"/>
          <w:szCs w:val="24"/>
          <w:lang w:eastAsia="pt-BR"/>
        </w:rPr>
        <w:t xml:space="preserve"> corresponde ao interregno de sete dias</w:t>
      </w:r>
      <w:r w:rsidR="004A40D7" w:rsidRPr="003B0795">
        <w:rPr>
          <w:rFonts w:ascii="Arial" w:hAnsi="Arial" w:cs="Arial"/>
          <w:bCs/>
          <w:sz w:val="24"/>
          <w:szCs w:val="24"/>
          <w:lang w:eastAsia="pt-BR"/>
        </w:rPr>
        <w:t>.</w:t>
      </w:r>
    </w:p>
    <w:p w14:paraId="2B59563A" w14:textId="77777777" w:rsidR="004A40D7" w:rsidRPr="003B0795" w:rsidRDefault="004A40D7" w:rsidP="00A471B4">
      <w:pPr>
        <w:pStyle w:val="PargrafodaLista"/>
        <w:autoSpaceDE w:val="0"/>
        <w:autoSpaceDN w:val="0"/>
        <w:adjustRightInd w:val="0"/>
        <w:spacing w:before="120" w:after="120" w:line="240" w:lineRule="auto"/>
        <w:ind w:left="709"/>
        <w:contextualSpacing w:val="0"/>
        <w:jc w:val="both"/>
        <w:rPr>
          <w:rFonts w:ascii="Arial" w:hAnsi="Arial" w:cs="Arial"/>
          <w:sz w:val="24"/>
          <w:szCs w:val="24"/>
          <w:lang w:eastAsia="pt-BR"/>
        </w:rPr>
      </w:pPr>
    </w:p>
    <w:p w14:paraId="1238E99A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>CLÁUSULA SÉTIMA – DOS ACRÉSCIMOS E DAS SUPRESSÕES</w:t>
      </w:r>
    </w:p>
    <w:p w14:paraId="41743F2E" w14:textId="77777777" w:rsidR="004A40D7" w:rsidRPr="003B0795" w:rsidRDefault="004A40D7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2C667869" w14:textId="28D368D9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O </w:t>
      </w:r>
      <w:r w:rsidR="00383B6A" w:rsidRPr="003B0795">
        <w:rPr>
          <w:rFonts w:ascii="Arial" w:hAnsi="Arial" w:cs="Arial"/>
        </w:rPr>
        <w:t xml:space="preserve">contratado </w:t>
      </w:r>
      <w:r w:rsidRPr="003B0795">
        <w:rPr>
          <w:rFonts w:ascii="Arial" w:hAnsi="Arial" w:cs="Arial"/>
        </w:rPr>
        <w:t>se obriga a aceitar os acréscimos ou supressões até o limite de 25% (vinte e cinco por cento) do valor atualizado de cada item do contrato.</w:t>
      </w:r>
    </w:p>
    <w:p w14:paraId="579B74C0" w14:textId="77777777" w:rsidR="004A40D7" w:rsidRPr="003B0795" w:rsidRDefault="004A40D7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72262836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>CLÁUSULA OITAVA – DA DESPESA</w:t>
      </w:r>
    </w:p>
    <w:p w14:paraId="198F2CC7" w14:textId="77777777" w:rsidR="004A40D7" w:rsidRPr="003B0795" w:rsidRDefault="004A40D7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3CE1982D" w14:textId="23A8B0B1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Os recursos orçamentários previstos e destinados à cobertura das despesas objeto deste contrato sairão por conta do:</w:t>
      </w:r>
    </w:p>
    <w:tbl>
      <w:tblPr>
        <w:tblW w:w="10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6"/>
        <w:gridCol w:w="708"/>
        <w:gridCol w:w="993"/>
        <w:gridCol w:w="1417"/>
        <w:gridCol w:w="1435"/>
        <w:gridCol w:w="1117"/>
        <w:gridCol w:w="1718"/>
        <w:gridCol w:w="1428"/>
      </w:tblGrid>
      <w:tr w:rsidR="001323F4" w:rsidRPr="00A20D53" w14:paraId="09C0DD40" w14:textId="77777777" w:rsidTr="000941EB">
        <w:trPr>
          <w:trHeight w:val="160"/>
          <w:jc w:val="center"/>
        </w:trPr>
        <w:tc>
          <w:tcPr>
            <w:tcW w:w="102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  <w:hideMark/>
          </w:tcPr>
          <w:p w14:paraId="0B60559B" w14:textId="77777777" w:rsidR="001323F4" w:rsidRPr="00216FAA" w:rsidRDefault="001323F4" w:rsidP="000941EB">
            <w:pPr>
              <w:pStyle w:val="SemEspaamento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16FAA">
              <w:rPr>
                <w:rFonts w:ascii="Arial" w:hAnsi="Arial" w:cs="Arial"/>
                <w:b/>
                <w:bCs/>
                <w:sz w:val="28"/>
                <w:szCs w:val="28"/>
              </w:rPr>
              <w:t>PREVISÃO ORÇAMENTÁRIA E CLASSIFICAÇÃO DESPESA</w:t>
            </w:r>
          </w:p>
        </w:tc>
      </w:tr>
      <w:tr w:rsidR="001323F4" w:rsidRPr="00A20D53" w14:paraId="27BEBB9A" w14:textId="77777777" w:rsidTr="000941EB">
        <w:trPr>
          <w:trHeight w:val="277"/>
          <w:jc w:val="center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48DBB" w14:textId="77777777" w:rsidR="001323F4" w:rsidRPr="00216FAA" w:rsidRDefault="001323F4" w:rsidP="000941EB">
            <w:pPr>
              <w:pStyle w:val="SemEspaamento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6FA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ÓRGÃO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E2297" w14:textId="77777777" w:rsidR="001323F4" w:rsidRPr="00216FAA" w:rsidRDefault="001323F4" w:rsidP="000941EB">
            <w:pPr>
              <w:pStyle w:val="SemEspaamento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6FA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UNID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1C4AA" w14:textId="77777777" w:rsidR="001323F4" w:rsidRPr="00216FAA" w:rsidRDefault="001323F4" w:rsidP="000941EB">
            <w:pPr>
              <w:pStyle w:val="SemEspaamento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6FA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FUNÇÃO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25E03" w14:textId="77777777" w:rsidR="001323F4" w:rsidRPr="00216FAA" w:rsidRDefault="001323F4" w:rsidP="000941EB">
            <w:pPr>
              <w:pStyle w:val="SemEspaamento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6FA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SUB-FUNÇÃO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D7208" w14:textId="77777777" w:rsidR="001323F4" w:rsidRPr="00216FAA" w:rsidRDefault="001323F4" w:rsidP="000941EB">
            <w:pPr>
              <w:pStyle w:val="SemEspaamento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6FA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PROGRAMA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C7326" w14:textId="77777777" w:rsidR="001323F4" w:rsidRPr="00216FAA" w:rsidRDefault="001323F4" w:rsidP="000941EB">
            <w:pPr>
              <w:pStyle w:val="SemEspaamento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6FA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PROJ. /ATIV.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A5544" w14:textId="77777777" w:rsidR="001323F4" w:rsidRPr="00216FAA" w:rsidRDefault="001323F4" w:rsidP="000941EB">
            <w:pPr>
              <w:pStyle w:val="SemEspaamento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6FA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CLASSIFICAÇÃO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5F116" w14:textId="77777777" w:rsidR="001323F4" w:rsidRPr="00216FAA" w:rsidRDefault="001323F4" w:rsidP="000941EB">
            <w:pPr>
              <w:pStyle w:val="SemEspaamento"/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216FA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FONTE</w:t>
            </w:r>
          </w:p>
        </w:tc>
      </w:tr>
      <w:tr w:rsidR="001323F4" w:rsidRPr="00A20D53" w14:paraId="4C526615" w14:textId="77777777" w:rsidTr="000941EB">
        <w:trPr>
          <w:trHeight w:val="309"/>
          <w:jc w:val="center"/>
        </w:trPr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FB7EB" w14:textId="77777777" w:rsidR="001323F4" w:rsidRPr="00A20D53" w:rsidRDefault="001323F4" w:rsidP="000941E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9C52" w14:textId="77777777" w:rsidR="001323F4" w:rsidRPr="00A20D53" w:rsidRDefault="001323F4" w:rsidP="000941E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CC97B" w14:textId="77777777" w:rsidR="001323F4" w:rsidRPr="00A20D53" w:rsidRDefault="001323F4" w:rsidP="000941E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A6FC5" w14:textId="77777777" w:rsidR="001323F4" w:rsidRPr="00A20D53" w:rsidRDefault="001323F4" w:rsidP="000941E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E843F" w14:textId="77777777" w:rsidR="001323F4" w:rsidRPr="00A20D53" w:rsidRDefault="001323F4" w:rsidP="000941E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4611E" w14:textId="77777777" w:rsidR="001323F4" w:rsidRPr="00A20D53" w:rsidRDefault="001323F4" w:rsidP="000941E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1-003</w:t>
            </w:r>
          </w:p>
        </w:tc>
        <w:tc>
          <w:tcPr>
            <w:tcW w:w="171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E9C08" w14:textId="77777777" w:rsidR="001323F4" w:rsidRPr="00A20D53" w:rsidRDefault="001323F4" w:rsidP="000941E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D53">
              <w:rPr>
                <w:rFonts w:ascii="Arial" w:hAnsi="Arial" w:cs="Arial"/>
              </w:rPr>
              <w:t>3.3.90.35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64BA77" w14:textId="77777777" w:rsidR="001323F4" w:rsidRPr="00A20D53" w:rsidRDefault="001323F4" w:rsidP="000941E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</w:tr>
    </w:tbl>
    <w:p w14:paraId="658621EC" w14:textId="77777777" w:rsidR="004A40D7" w:rsidRPr="003B0795" w:rsidRDefault="004A40D7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  <w:highlight w:val="yellow"/>
        </w:rPr>
      </w:pPr>
    </w:p>
    <w:p w14:paraId="1D9BC1C8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>CLÁUSULA NONA – DA FISCALIZAÇÃO</w:t>
      </w:r>
    </w:p>
    <w:p w14:paraId="0063B2BB" w14:textId="77777777" w:rsidR="004A40D7" w:rsidRPr="003B0795" w:rsidRDefault="004A40D7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7B65DFE8" w14:textId="65762854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Cabe ao </w:t>
      </w:r>
      <w:r w:rsidR="004F6E84" w:rsidRPr="003B0795">
        <w:rPr>
          <w:rFonts w:ascii="Arial" w:hAnsi="Arial" w:cs="Arial"/>
        </w:rPr>
        <w:t>contratante</w:t>
      </w:r>
      <w:r w:rsidRPr="003B0795">
        <w:rPr>
          <w:rFonts w:ascii="Arial" w:hAnsi="Arial" w:cs="Arial"/>
        </w:rPr>
        <w:t xml:space="preserve">, a seu critério e através de seus servidores ou de pessoas previamente designadas, exercer a fiscalização de todas as fases de execução do presente contrato, sem prejuízo das ressalvas contidas nas disposições legais e normativas que regem a advocacia, sendo obrigação do </w:t>
      </w:r>
      <w:r w:rsidR="00383B6A" w:rsidRPr="003B0795">
        <w:rPr>
          <w:rFonts w:ascii="Arial" w:hAnsi="Arial" w:cs="Arial"/>
        </w:rPr>
        <w:t xml:space="preserve">contratado </w:t>
      </w:r>
      <w:r w:rsidRPr="003B0795">
        <w:rPr>
          <w:rFonts w:ascii="Arial" w:hAnsi="Arial" w:cs="Arial"/>
        </w:rPr>
        <w:t>fiscalizar seus empregados, parceiros e prepostos.</w:t>
      </w:r>
    </w:p>
    <w:p w14:paraId="0E4BC7B6" w14:textId="4B913290" w:rsidR="00DA6B0F" w:rsidRPr="003B0795" w:rsidRDefault="00DA6B0F" w:rsidP="00A471B4">
      <w:pPr>
        <w:tabs>
          <w:tab w:val="left" w:pos="567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</w:rPr>
        <w:t xml:space="preserve">Paragrafo Primeiro </w:t>
      </w:r>
      <w:r w:rsidR="00744713">
        <w:rPr>
          <w:rFonts w:ascii="Arial" w:hAnsi="Arial" w:cs="Arial"/>
          <w:b/>
        </w:rPr>
        <w:t>–</w:t>
      </w:r>
      <w:r w:rsidRPr="003B0795">
        <w:rPr>
          <w:rFonts w:ascii="Arial" w:hAnsi="Arial" w:cs="Arial"/>
        </w:rPr>
        <w:t xml:space="preserve"> A fiscalização ou acompanhamento da execução deste contrato será realizada pela Administração Municipal através do correspondente Fiscal de Contrato, o que não exclui nem reduz a responsabilidade do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>, nos termos da legislação referente às licitações e contratos administrativos.</w:t>
      </w:r>
    </w:p>
    <w:p w14:paraId="0C39517C" w14:textId="6A6AE3F7" w:rsidR="00DA6B0F" w:rsidRPr="003B0795" w:rsidRDefault="00DA6B0F" w:rsidP="00A471B4">
      <w:pPr>
        <w:tabs>
          <w:tab w:val="left" w:pos="567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</w:rPr>
        <w:t xml:space="preserve">Paragrafo Segundo </w:t>
      </w:r>
      <w:r w:rsidR="00744713">
        <w:rPr>
          <w:rFonts w:ascii="Arial" w:hAnsi="Arial" w:cs="Arial"/>
          <w:b/>
        </w:rPr>
        <w:t>–</w:t>
      </w:r>
      <w:r w:rsidRPr="003B0795">
        <w:rPr>
          <w:rFonts w:ascii="Arial" w:hAnsi="Arial" w:cs="Arial"/>
        </w:rPr>
        <w:t xml:space="preserve"> O Fiscal do presente contrato será formalmente designado pelo CONTRATANTE, competindo-lhe o acompanhamento e </w:t>
      </w:r>
      <w:r w:rsidRPr="003B0795">
        <w:rPr>
          <w:rFonts w:ascii="Arial" w:hAnsi="Arial" w:cs="Arial"/>
        </w:rPr>
        <w:lastRenderedPageBreak/>
        <w:t>fiscalização do contrato, respondendo pelas ações e omissões que vierem sujeitar a Administração Pública a prejuízos e danos, diretos e indiretos.</w:t>
      </w:r>
    </w:p>
    <w:p w14:paraId="0DF7B6A6" w14:textId="38910B34" w:rsidR="00DA6B0F" w:rsidRPr="003B0795" w:rsidRDefault="00DA6B0F" w:rsidP="00A471B4">
      <w:pPr>
        <w:tabs>
          <w:tab w:val="left" w:pos="567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</w:rPr>
        <w:t xml:space="preserve">Paragrafo Terceiro </w:t>
      </w:r>
      <w:r w:rsidR="00744713">
        <w:rPr>
          <w:rFonts w:ascii="Arial" w:hAnsi="Arial" w:cs="Arial"/>
          <w:b/>
        </w:rPr>
        <w:t>–</w:t>
      </w:r>
      <w:r w:rsidRPr="003B0795">
        <w:rPr>
          <w:rFonts w:ascii="Arial" w:hAnsi="Arial" w:cs="Arial"/>
        </w:rPr>
        <w:t xml:space="preserve"> Dentre as atribuições do Fiscal do Contrato, entre outras decorrentes da função, destacam-se as seguintes:</w:t>
      </w:r>
    </w:p>
    <w:p w14:paraId="7326C569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acompanhar</w:t>
      </w:r>
      <w:proofErr w:type="gramEnd"/>
      <w:r w:rsidRPr="003B0795">
        <w:rPr>
          <w:rFonts w:ascii="Arial" w:hAnsi="Arial" w:cs="Arial"/>
        </w:rPr>
        <w:t xml:space="preserve"> e fiscalizar a execução dos contratos;</w:t>
      </w:r>
    </w:p>
    <w:p w14:paraId="31703572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registrar</w:t>
      </w:r>
      <w:proofErr w:type="gramEnd"/>
      <w:r w:rsidRPr="003B0795">
        <w:rPr>
          <w:rFonts w:ascii="Arial" w:hAnsi="Arial" w:cs="Arial"/>
        </w:rPr>
        <w:t xml:space="preserve"> nos autos do processo administrativo, quando observar irregularidades na execução do serviço, por meio de instrumento hábil (laudo de inspeção, relatórios de acompanhamento e recebimento, parecer técnico, memorando etc.), adotando as providências necessárias ao seu correto cumprimento em conformidade com os critérios de qualidade, rendimento, economicidade e eficiência, entre outros previstos no instrumento convocatório, contrato e/ou proposta;</w:t>
      </w:r>
      <w:r w:rsidR="002C6096" w:rsidRPr="003B0795">
        <w:rPr>
          <w:rFonts w:ascii="Arial" w:hAnsi="Arial" w:cs="Arial"/>
        </w:rPr>
        <w:t xml:space="preserve"> </w:t>
      </w:r>
    </w:p>
    <w:p w14:paraId="38BF2A42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acompanhar</w:t>
      </w:r>
      <w:proofErr w:type="gramEnd"/>
      <w:r w:rsidRPr="003B0795">
        <w:rPr>
          <w:rFonts w:ascii="Arial" w:hAnsi="Arial" w:cs="Arial"/>
        </w:rPr>
        <w:t xml:space="preserve"> os prazos de vigência dos contratos, indicando a necessidade de prorrogações, acréscimos e supressões;</w:t>
      </w:r>
    </w:p>
    <w:p w14:paraId="18C509A2" w14:textId="09EE0A28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solicitar</w:t>
      </w:r>
      <w:proofErr w:type="gramEnd"/>
      <w:r w:rsidRPr="003B0795">
        <w:rPr>
          <w:rFonts w:ascii="Arial" w:hAnsi="Arial" w:cs="Arial"/>
        </w:rPr>
        <w:t xml:space="preserve"> ao </w:t>
      </w:r>
      <w:r w:rsidR="00383B6A" w:rsidRPr="003B0795">
        <w:rPr>
          <w:rFonts w:ascii="Arial" w:hAnsi="Arial" w:cs="Arial"/>
        </w:rPr>
        <w:t xml:space="preserve">contratado </w:t>
      </w:r>
      <w:r w:rsidRPr="003B0795">
        <w:rPr>
          <w:rFonts w:ascii="Arial" w:hAnsi="Arial" w:cs="Arial"/>
        </w:rPr>
        <w:t>e aos órgãos competentes da Administração Municipal, tempestivamente, todas as informações, documentos ou providências necessárias à boa execução do contrato;</w:t>
      </w:r>
    </w:p>
    <w:p w14:paraId="5A0F55A8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conferir</w:t>
      </w:r>
      <w:proofErr w:type="gramEnd"/>
      <w:r w:rsidRPr="003B0795">
        <w:rPr>
          <w:rFonts w:ascii="Arial" w:hAnsi="Arial" w:cs="Arial"/>
        </w:rPr>
        <w:t xml:space="preserve"> se o material entregue atende integralmente à especificação contida no instrumento convocatório, contrato e/ou proposta, inclusive em relação às unidades e às quantidades que foram entregues, podendo, caso necessário, solicitar parecer técnico dos usuários dos materiais para a comprovação da regularidade do objeto entregue;</w:t>
      </w:r>
    </w:p>
    <w:p w14:paraId="1955E4A7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conferir</w:t>
      </w:r>
      <w:proofErr w:type="gramEnd"/>
      <w:r w:rsidRPr="003B0795">
        <w:rPr>
          <w:rFonts w:ascii="Arial" w:hAnsi="Arial" w:cs="Arial"/>
        </w:rPr>
        <w:t xml:space="preserve"> se o serviço realizado atende integralmente à especificação contida no instrumento convocatório, contrato e/ou proposta, podendo, caso necessário, solicitar parecer técnico dos usuários dos serviços e dos setores competentes para a comprovação da regularidade do serviço executado;</w:t>
      </w:r>
    </w:p>
    <w:p w14:paraId="0F318D3F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proceder</w:t>
      </w:r>
      <w:proofErr w:type="gramEnd"/>
      <w:r w:rsidRPr="003B0795">
        <w:rPr>
          <w:rFonts w:ascii="Arial" w:hAnsi="Arial" w:cs="Arial"/>
        </w:rPr>
        <w:t xml:space="preserve"> a verificação de todas as condições pré-estabelecidas pelos órgãos competentes da Administração Municipal, devendo rejeitar, no todo ou em parte o fornecimento em desacordo com as mesmas, documentando as ocorrências nos autos da contratação;</w:t>
      </w:r>
    </w:p>
    <w:p w14:paraId="7B0474A9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requerer</w:t>
      </w:r>
      <w:proofErr w:type="gramEnd"/>
      <w:r w:rsidRPr="003B0795">
        <w:rPr>
          <w:rFonts w:ascii="Arial" w:hAnsi="Arial" w:cs="Arial"/>
        </w:rPr>
        <w:t xml:space="preserve"> aos órgãos competentes da Administração Municipal e ao Ordenador da Despesa que determine ao contratado, as providências para correção de eventuais falhas ou defeitos observados;</w:t>
      </w:r>
    </w:p>
    <w:p w14:paraId="74FC823C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emitir</w:t>
      </w:r>
      <w:proofErr w:type="gramEnd"/>
      <w:r w:rsidRPr="003B0795">
        <w:rPr>
          <w:rFonts w:ascii="Arial" w:hAnsi="Arial" w:cs="Arial"/>
        </w:rPr>
        <w:t>, nos autos da contratação, laudo de inspeção, relatórios de acompanhamento e recebimento, parecer técnico, memorando etc. informando aos órgãos competentes da Administração Municipal e ao Ordenador da Despesa as ocorrências observadas na entrega do material e na execução do serviço;</w:t>
      </w:r>
    </w:p>
    <w:p w14:paraId="161D27F8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solicitar</w:t>
      </w:r>
      <w:proofErr w:type="gramEnd"/>
      <w:r w:rsidRPr="003B0795">
        <w:rPr>
          <w:rFonts w:ascii="Arial" w:hAnsi="Arial" w:cs="Arial"/>
        </w:rPr>
        <w:t xml:space="preserve"> aos setores competentes, quando não o fizer pessoalmente, que tome as medidas necessárias à comunicação ao contratado </w:t>
      </w:r>
      <w:r w:rsidRPr="003B0795">
        <w:rPr>
          <w:rFonts w:ascii="Arial" w:hAnsi="Arial" w:cs="Arial"/>
        </w:rPr>
        <w:lastRenderedPageBreak/>
        <w:t>para a promoção da reparação, correção, substituição ou a entrega imediata do objeto contratado, com a fixação de prazos, na tentativa de se de se evitar o processo administrativo punitivo;</w:t>
      </w:r>
    </w:p>
    <w:p w14:paraId="7793056B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nos</w:t>
      </w:r>
      <w:proofErr w:type="gramEnd"/>
      <w:r w:rsidRPr="003B0795">
        <w:rPr>
          <w:rFonts w:ascii="Arial" w:hAnsi="Arial" w:cs="Arial"/>
        </w:rPr>
        <w:t xml:space="preserve"> casos de prorrogações, as solicitações devem ser expedidas em, no máximo, 90 (noventa) dias do término do contrato;</w:t>
      </w:r>
    </w:p>
    <w:p w14:paraId="5E43E024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nos</w:t>
      </w:r>
      <w:proofErr w:type="gramEnd"/>
      <w:r w:rsidRPr="003B0795">
        <w:rPr>
          <w:rFonts w:ascii="Arial" w:hAnsi="Arial" w:cs="Arial"/>
        </w:rPr>
        <w:t xml:space="preserve"> casos de acréscimos e supressões as solicitações devem ser expedidas em, no máximo, 90 (noventa) dias para a realização da alteração contratual;</w:t>
      </w:r>
    </w:p>
    <w:p w14:paraId="6CFAB219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verificar</w:t>
      </w:r>
      <w:proofErr w:type="gramEnd"/>
      <w:r w:rsidRPr="003B0795">
        <w:rPr>
          <w:rFonts w:ascii="Arial" w:hAnsi="Arial" w:cs="Arial"/>
        </w:rPr>
        <w:t xml:space="preserve"> se o contrato firmado continua sendo necessário aos fins públicos, manifestando-se, imediatamente, em caso de desnecessidade; e</w:t>
      </w:r>
    </w:p>
    <w:p w14:paraId="688F4DEF" w14:textId="77777777" w:rsidR="00DA6B0F" w:rsidRPr="003B0795" w:rsidRDefault="00DA6B0F" w:rsidP="00A471B4">
      <w:pPr>
        <w:numPr>
          <w:ilvl w:val="0"/>
          <w:numId w:val="7"/>
        </w:numPr>
        <w:spacing w:before="120" w:after="120"/>
        <w:ind w:left="0"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</w:rPr>
        <w:t>acompanhar</w:t>
      </w:r>
      <w:proofErr w:type="gramEnd"/>
      <w:r w:rsidRPr="003B0795">
        <w:rPr>
          <w:rFonts w:ascii="Arial" w:hAnsi="Arial" w:cs="Arial"/>
        </w:rPr>
        <w:t xml:space="preserve"> os andamentos das solicitações de contratações. </w:t>
      </w:r>
    </w:p>
    <w:p w14:paraId="36BF08C5" w14:textId="77777777" w:rsidR="004A40D7" w:rsidRPr="003B0795" w:rsidRDefault="004A40D7" w:rsidP="00A471B4">
      <w:pPr>
        <w:spacing w:before="120" w:after="120"/>
        <w:jc w:val="both"/>
        <w:rPr>
          <w:rFonts w:ascii="Arial" w:hAnsi="Arial" w:cs="Arial"/>
        </w:rPr>
      </w:pPr>
    </w:p>
    <w:p w14:paraId="5CADB68B" w14:textId="2E5C1500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 xml:space="preserve">CLÁUSULA DÉCIMA – </w:t>
      </w:r>
      <w:r w:rsidR="000F624F" w:rsidRPr="003B0795">
        <w:rPr>
          <w:rFonts w:ascii="Arial" w:hAnsi="Arial" w:cs="Arial"/>
          <w:b/>
          <w:bCs/>
        </w:rPr>
        <w:t>DA LEGISLAÇÃO E DOS CASOS OMISSOS</w:t>
      </w:r>
    </w:p>
    <w:p w14:paraId="5D2CB43D" w14:textId="77777777" w:rsidR="000F624F" w:rsidRPr="003B0795" w:rsidRDefault="000F624F" w:rsidP="00A471B4">
      <w:pPr>
        <w:spacing w:before="120" w:after="120"/>
        <w:jc w:val="both"/>
        <w:rPr>
          <w:rFonts w:ascii="Arial" w:hAnsi="Arial" w:cs="Arial"/>
        </w:rPr>
      </w:pPr>
    </w:p>
    <w:p w14:paraId="170B6FF0" w14:textId="77777777" w:rsidR="000F624F" w:rsidRPr="003B0795" w:rsidRDefault="000F624F" w:rsidP="00A471B4">
      <w:pPr>
        <w:numPr>
          <w:ilvl w:val="1"/>
          <w:numId w:val="11"/>
        </w:numPr>
        <w:spacing w:before="120" w:after="120"/>
        <w:ind w:firstLine="284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O presente instrumento contratual reger-se-á pelas disposições da Lei Federal </w:t>
      </w:r>
      <w:proofErr w:type="gramStart"/>
      <w:r w:rsidRPr="003B0795">
        <w:rPr>
          <w:rFonts w:ascii="Arial" w:hAnsi="Arial" w:cs="Arial"/>
        </w:rPr>
        <w:t>n.º</w:t>
      </w:r>
      <w:proofErr w:type="gramEnd"/>
      <w:r w:rsidRPr="003B0795">
        <w:rPr>
          <w:rFonts w:ascii="Arial" w:hAnsi="Arial" w:cs="Arial"/>
        </w:rPr>
        <w:t xml:space="preserve"> 14.133, de 2021, e suas alterações. </w:t>
      </w:r>
    </w:p>
    <w:p w14:paraId="2CD2139E" w14:textId="77777777" w:rsidR="000F624F" w:rsidRPr="003B0795" w:rsidRDefault="000F624F" w:rsidP="00A471B4">
      <w:pPr>
        <w:numPr>
          <w:ilvl w:val="1"/>
          <w:numId w:val="11"/>
        </w:numPr>
        <w:spacing w:before="120" w:after="120"/>
        <w:ind w:firstLine="284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Os casos omissos serão decididos pelo Contratante, segundo as disposições contidas na Lei nº 14.133, de 2021, e demais normas federais aplicáveis e, subsidiariamente, segundo as disposições contidas na Lei nº 10.406/2022 (Código de Civil Brasileiro), e normas e princípios gerais dos contratos. </w:t>
      </w:r>
    </w:p>
    <w:p w14:paraId="67BB3B8B" w14:textId="77777777" w:rsidR="00731A44" w:rsidRPr="003B0795" w:rsidRDefault="00731A44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</w:p>
    <w:p w14:paraId="31349176" w14:textId="76FD1FD6" w:rsidR="00C42A67" w:rsidRPr="003B0795" w:rsidRDefault="00C42A67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>CLÁUSULA DÉCIMA PRIMEIRA – DAS SANÇÕES ADMINISTRATIVAS</w:t>
      </w:r>
    </w:p>
    <w:p w14:paraId="48BD16D6" w14:textId="77777777" w:rsidR="00C42A67" w:rsidRPr="003B0795" w:rsidRDefault="00C42A67" w:rsidP="00A471B4">
      <w:pPr>
        <w:tabs>
          <w:tab w:val="left" w:pos="426"/>
        </w:tabs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</w:p>
    <w:p w14:paraId="49E76F33" w14:textId="1921E7B6" w:rsidR="00C42A67" w:rsidRPr="003B0795" w:rsidRDefault="00C42A67" w:rsidP="00A471B4">
      <w:pPr>
        <w:tabs>
          <w:tab w:val="left" w:pos="426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Além do direito ao ressarcimento por eventuais perdas e danos causados pelo contratado, por descumprir</w:t>
      </w:r>
    </w:p>
    <w:p w14:paraId="0F40E1D8" w14:textId="2F1B6B12" w:rsidR="00DA6B0F" w:rsidRPr="003B0795" w:rsidRDefault="00DA6B0F" w:rsidP="00A471B4">
      <w:pPr>
        <w:tabs>
          <w:tab w:val="left" w:pos="426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 xml:space="preserve">Além do direito ao ressarcimento por eventuais perdas e danos causados pelo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 xml:space="preserve">, por descumprir compromissos contratuais definidos neste instrumento decorrentes de atos que, no exercício profissional, praticar com dolo ou culpa, poderão ser-lhe impostas as seguintes penalidades previstas na Lei nº </w:t>
      </w:r>
      <w:r w:rsidR="004A40D7" w:rsidRPr="003B0795">
        <w:rPr>
          <w:rFonts w:ascii="Arial" w:hAnsi="Arial" w:cs="Arial"/>
        </w:rPr>
        <w:t>14.133</w:t>
      </w:r>
      <w:r w:rsidRPr="003B0795">
        <w:rPr>
          <w:rFonts w:ascii="Arial" w:hAnsi="Arial" w:cs="Arial"/>
        </w:rPr>
        <w:sym w:font="Symbol" w:char="F02F"/>
      </w:r>
      <w:r w:rsidR="004A40D7" w:rsidRPr="003B0795">
        <w:rPr>
          <w:rFonts w:ascii="Arial" w:hAnsi="Arial" w:cs="Arial"/>
        </w:rPr>
        <w:t>21</w:t>
      </w:r>
      <w:r w:rsidRPr="003B0795">
        <w:rPr>
          <w:rFonts w:ascii="Arial" w:hAnsi="Arial" w:cs="Arial"/>
        </w:rPr>
        <w:t>, quais sejam:</w:t>
      </w:r>
    </w:p>
    <w:p w14:paraId="4724CBCC" w14:textId="77777777" w:rsidR="00DA6B0F" w:rsidRPr="003B0795" w:rsidRDefault="00DA6B0F" w:rsidP="00A471B4">
      <w:pPr>
        <w:pStyle w:val="PargrafodaLista"/>
        <w:numPr>
          <w:ilvl w:val="0"/>
          <w:numId w:val="8"/>
        </w:numPr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3B0795">
        <w:rPr>
          <w:rFonts w:ascii="Arial" w:hAnsi="Arial" w:cs="Arial"/>
          <w:sz w:val="24"/>
          <w:szCs w:val="24"/>
        </w:rPr>
        <w:t>Advertência;</w:t>
      </w:r>
    </w:p>
    <w:p w14:paraId="69AB3104" w14:textId="442A4E4E" w:rsidR="00DA6B0F" w:rsidRPr="003B0795" w:rsidRDefault="00DA6B0F" w:rsidP="00A471B4">
      <w:pPr>
        <w:pStyle w:val="PargrafodaLista"/>
        <w:numPr>
          <w:ilvl w:val="0"/>
          <w:numId w:val="8"/>
        </w:numPr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3B0795">
        <w:rPr>
          <w:rFonts w:ascii="Arial" w:hAnsi="Arial" w:cs="Arial"/>
          <w:sz w:val="24"/>
          <w:szCs w:val="24"/>
        </w:rPr>
        <w:t xml:space="preserve">Suspensão e impedimento do direito de licitar e contratar com o Administração Municipal </w:t>
      </w:r>
      <w:r w:rsidR="004F6E84" w:rsidRPr="003B0795">
        <w:rPr>
          <w:rFonts w:ascii="Arial" w:hAnsi="Arial" w:cs="Arial"/>
          <w:sz w:val="24"/>
          <w:szCs w:val="24"/>
        </w:rPr>
        <w:t>contratante</w:t>
      </w:r>
      <w:r w:rsidRPr="003B0795">
        <w:rPr>
          <w:rFonts w:ascii="Arial" w:hAnsi="Arial" w:cs="Arial"/>
          <w:sz w:val="24"/>
          <w:szCs w:val="24"/>
        </w:rPr>
        <w:t>;</w:t>
      </w:r>
    </w:p>
    <w:p w14:paraId="67845379" w14:textId="77777777" w:rsidR="00DA6B0F" w:rsidRPr="003B0795" w:rsidRDefault="00DA6B0F" w:rsidP="00A471B4">
      <w:pPr>
        <w:pStyle w:val="PargrafodaLista"/>
        <w:numPr>
          <w:ilvl w:val="0"/>
          <w:numId w:val="8"/>
        </w:numPr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3B0795">
        <w:rPr>
          <w:rFonts w:ascii="Arial" w:hAnsi="Arial" w:cs="Arial"/>
          <w:sz w:val="24"/>
          <w:szCs w:val="24"/>
        </w:rPr>
        <w:t>Declaração de inidoneidade para licitar e contratar no caso de reincidência em falta grave;</w:t>
      </w:r>
    </w:p>
    <w:p w14:paraId="5A832DCF" w14:textId="77777777" w:rsidR="00DA6B0F" w:rsidRPr="003B0795" w:rsidRDefault="00DA6B0F" w:rsidP="00A471B4">
      <w:pPr>
        <w:pStyle w:val="PargrafodaLista"/>
        <w:numPr>
          <w:ilvl w:val="0"/>
          <w:numId w:val="8"/>
        </w:numPr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3B0795">
        <w:rPr>
          <w:rFonts w:ascii="Arial" w:hAnsi="Arial" w:cs="Arial"/>
          <w:sz w:val="24"/>
          <w:szCs w:val="24"/>
        </w:rPr>
        <w:t>Pagamento de multa de até 5% sobre o valor da parcela em atraso.</w:t>
      </w:r>
    </w:p>
    <w:p w14:paraId="75814AC4" w14:textId="77777777" w:rsidR="00DA6B0F" w:rsidRPr="003B0795" w:rsidRDefault="00DA6B0F" w:rsidP="00A471B4">
      <w:pPr>
        <w:spacing w:before="120" w:after="120"/>
        <w:ind w:firstLine="709"/>
        <w:jc w:val="both"/>
        <w:rPr>
          <w:rFonts w:ascii="Arial" w:eastAsia="Batang" w:hAnsi="Arial" w:cs="Arial"/>
        </w:rPr>
      </w:pPr>
      <w:r w:rsidRPr="003B0795">
        <w:rPr>
          <w:rFonts w:ascii="Arial" w:hAnsi="Arial" w:cs="Arial"/>
          <w:b/>
        </w:rPr>
        <w:lastRenderedPageBreak/>
        <w:t>Paragrafo Primeiro –</w:t>
      </w:r>
      <w:r w:rsidRPr="003B0795">
        <w:rPr>
          <w:rFonts w:ascii="Arial" w:hAnsi="Arial" w:cs="Arial"/>
        </w:rPr>
        <w:t xml:space="preserve"> </w:t>
      </w:r>
      <w:r w:rsidRPr="003B0795">
        <w:rPr>
          <w:rFonts w:ascii="Arial" w:eastAsia="Batang" w:hAnsi="Arial" w:cs="Arial"/>
        </w:rPr>
        <w:t>A penalidade consistente me multa pode ser aplicada, cumulativamente, com uma das demais sanções, observada a gravidade na infração.</w:t>
      </w:r>
    </w:p>
    <w:p w14:paraId="7C1E48F8" w14:textId="47989B83" w:rsidR="00DA6B0F" w:rsidRPr="003B0795" w:rsidRDefault="00DA6B0F" w:rsidP="00A471B4">
      <w:pPr>
        <w:tabs>
          <w:tab w:val="left" w:pos="426"/>
        </w:tabs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proofErr w:type="gramStart"/>
      <w:r w:rsidRPr="003B0795">
        <w:rPr>
          <w:rFonts w:ascii="Arial" w:hAnsi="Arial" w:cs="Arial"/>
          <w:b/>
          <w:bCs/>
        </w:rPr>
        <w:t>Parágrafo Segundo</w:t>
      </w:r>
      <w:proofErr w:type="gramEnd"/>
      <w:r w:rsidRPr="003B0795">
        <w:rPr>
          <w:rFonts w:ascii="Arial" w:hAnsi="Arial" w:cs="Arial"/>
          <w:b/>
          <w:bCs/>
        </w:rPr>
        <w:t xml:space="preserve"> –</w:t>
      </w:r>
      <w:r w:rsidRPr="003B0795">
        <w:rPr>
          <w:rFonts w:ascii="Arial" w:hAnsi="Arial" w:cs="Arial"/>
          <w:bCs/>
        </w:rPr>
        <w:t xml:space="preserve"> </w:t>
      </w:r>
      <w:r w:rsidRPr="003B0795">
        <w:rPr>
          <w:rFonts w:ascii="Arial" w:hAnsi="Arial" w:cs="Arial"/>
        </w:rPr>
        <w:t xml:space="preserve">Antes da aplicação de qualquer sanção será garantido ao </w:t>
      </w:r>
      <w:r w:rsidR="00383B6A" w:rsidRPr="003B0795">
        <w:rPr>
          <w:rFonts w:ascii="Arial" w:hAnsi="Arial" w:cs="Arial"/>
        </w:rPr>
        <w:t xml:space="preserve">contratado </w:t>
      </w:r>
      <w:r w:rsidRPr="003B0795">
        <w:rPr>
          <w:rFonts w:ascii="Arial" w:hAnsi="Arial" w:cs="Arial"/>
        </w:rPr>
        <w:t>o contraditório e a ampla defesa, em processo administrativo.</w:t>
      </w:r>
    </w:p>
    <w:p w14:paraId="30E25764" w14:textId="5F0084B4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  <w:bCs/>
        </w:rPr>
        <w:t xml:space="preserve">Parágrafo Terceiro – </w:t>
      </w:r>
      <w:r w:rsidRPr="003B0795">
        <w:rPr>
          <w:rFonts w:ascii="Arial" w:hAnsi="Arial" w:cs="Arial"/>
        </w:rPr>
        <w:t xml:space="preserve">Os valores das multas deverão ser recolhidos perante a Secretaria Municipal de Finanças, no prazo e forma estabelecidos pelo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 xml:space="preserve">, sendo cobrada judicialmente caso ocorra sua inadimplência, após inscrição em dívida ativa, podendo o </w:t>
      </w:r>
      <w:r w:rsidR="004F6E84" w:rsidRPr="003B0795">
        <w:rPr>
          <w:rFonts w:ascii="Arial" w:hAnsi="Arial" w:cs="Arial"/>
        </w:rPr>
        <w:t xml:space="preserve">contratante </w:t>
      </w:r>
      <w:r w:rsidRPr="003B0795">
        <w:rPr>
          <w:rFonts w:ascii="Arial" w:hAnsi="Arial" w:cs="Arial"/>
        </w:rPr>
        <w:t xml:space="preserve">efetuar retenção junto aos créditos que, porventura, possua 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>.</w:t>
      </w:r>
    </w:p>
    <w:p w14:paraId="763F768F" w14:textId="02605DC2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  <w:bCs/>
        </w:rPr>
        <w:t xml:space="preserve">Parágrafo Quarto – </w:t>
      </w:r>
      <w:r w:rsidRPr="003B0795">
        <w:rPr>
          <w:rFonts w:ascii="Arial" w:hAnsi="Arial" w:cs="Arial"/>
          <w:bCs/>
        </w:rPr>
        <w:t xml:space="preserve">O </w:t>
      </w:r>
      <w:r w:rsidR="00383B6A" w:rsidRPr="003B0795">
        <w:rPr>
          <w:rFonts w:ascii="Arial" w:hAnsi="Arial" w:cs="Arial"/>
        </w:rPr>
        <w:t>contratado</w:t>
      </w:r>
      <w:r w:rsidR="00383B6A" w:rsidRPr="003B0795">
        <w:rPr>
          <w:rFonts w:ascii="Arial" w:hAnsi="Arial" w:cs="Arial"/>
          <w:bCs/>
        </w:rPr>
        <w:t xml:space="preserve"> </w:t>
      </w:r>
      <w:r w:rsidRPr="003B0795">
        <w:rPr>
          <w:rFonts w:ascii="Arial" w:hAnsi="Arial" w:cs="Arial"/>
          <w:bCs/>
        </w:rPr>
        <w:t xml:space="preserve">não será punido e nem responde pelos prejuízos resultantes de caso fortuito ou força maior, ou quando provada a </w:t>
      </w:r>
      <w:r w:rsidRPr="003B0795">
        <w:rPr>
          <w:rFonts w:ascii="Arial" w:hAnsi="Arial" w:cs="Arial"/>
        </w:rPr>
        <w:t>justa causa e impedimento</w:t>
      </w:r>
      <w:r w:rsidRPr="003B0795">
        <w:rPr>
          <w:rFonts w:ascii="Arial" w:hAnsi="Arial" w:cs="Arial"/>
          <w:bCs/>
        </w:rPr>
        <w:t>, ou, ainda, quando não decorrem de atos que, no exercício profissional, praticar com dolo ou culpa</w:t>
      </w:r>
      <w:r w:rsidRPr="003B0795">
        <w:rPr>
          <w:rFonts w:ascii="Arial" w:hAnsi="Arial" w:cs="Arial"/>
        </w:rPr>
        <w:t>.</w:t>
      </w:r>
    </w:p>
    <w:p w14:paraId="3D1C1983" w14:textId="77777777" w:rsidR="004A40D7" w:rsidRPr="003B0795" w:rsidRDefault="004A40D7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7BB446FA" w14:textId="5359EB4C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 xml:space="preserve">CLÁUSULA DÉCIMA </w:t>
      </w:r>
      <w:r w:rsidR="00C42A67" w:rsidRPr="003B0795">
        <w:rPr>
          <w:rFonts w:ascii="Arial" w:hAnsi="Arial" w:cs="Arial"/>
          <w:b/>
          <w:bCs/>
        </w:rPr>
        <w:t>SEGUNDA</w:t>
      </w:r>
      <w:r w:rsidRPr="003B0795">
        <w:rPr>
          <w:rFonts w:ascii="Arial" w:hAnsi="Arial" w:cs="Arial"/>
          <w:b/>
          <w:bCs/>
        </w:rPr>
        <w:t>– DA RESCISÃO</w:t>
      </w:r>
    </w:p>
    <w:p w14:paraId="25694366" w14:textId="77777777" w:rsidR="004A40D7" w:rsidRPr="003B0795" w:rsidRDefault="004A40D7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4E13EEEA" w14:textId="3F3FDA41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A inexecução total ou parcial deste contrato por parte do</w:t>
      </w:r>
      <w:r w:rsidR="00CE3EC8" w:rsidRPr="003B0795">
        <w:rPr>
          <w:rFonts w:ascii="Arial" w:hAnsi="Arial" w:cs="Arial"/>
        </w:rPr>
        <w:t xml:space="preserve">s contraentes </w:t>
      </w:r>
      <w:r w:rsidRPr="003B0795">
        <w:rPr>
          <w:rFonts w:ascii="Arial" w:hAnsi="Arial" w:cs="Arial"/>
        </w:rPr>
        <w:t xml:space="preserve">assegurará </w:t>
      </w:r>
      <w:r w:rsidR="00CE3EC8" w:rsidRPr="003B0795">
        <w:rPr>
          <w:rFonts w:ascii="Arial" w:hAnsi="Arial" w:cs="Arial"/>
        </w:rPr>
        <w:t xml:space="preserve">a outra parte </w:t>
      </w:r>
      <w:r w:rsidRPr="003B0795">
        <w:rPr>
          <w:rFonts w:ascii="Arial" w:hAnsi="Arial" w:cs="Arial"/>
        </w:rPr>
        <w:t xml:space="preserve">o direito de rescisão nos termos do art. </w:t>
      </w:r>
      <w:r w:rsidR="00FA1C1D" w:rsidRPr="003B0795">
        <w:rPr>
          <w:rFonts w:ascii="Arial" w:hAnsi="Arial" w:cs="Arial"/>
        </w:rPr>
        <w:t>155 e seguintes da</w:t>
      </w:r>
      <w:r w:rsidRPr="003B0795">
        <w:rPr>
          <w:rFonts w:ascii="Arial" w:hAnsi="Arial" w:cs="Arial"/>
        </w:rPr>
        <w:t xml:space="preserve"> Lei </w:t>
      </w:r>
      <w:r w:rsidR="00FA1C1D" w:rsidRPr="003B0795">
        <w:rPr>
          <w:rFonts w:ascii="Arial" w:hAnsi="Arial" w:cs="Arial"/>
        </w:rPr>
        <w:t>14.133/21,</w:t>
      </w:r>
      <w:r w:rsidRPr="003B0795">
        <w:rPr>
          <w:rFonts w:ascii="Arial" w:hAnsi="Arial" w:cs="Arial"/>
        </w:rPr>
        <w:t xml:space="preserve"> bem, sempre mediante notificação, assegurado o contraditório e a ampla defesa.</w:t>
      </w:r>
    </w:p>
    <w:p w14:paraId="6DC157DA" w14:textId="32B6D480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</w:rPr>
        <w:t xml:space="preserve">Parágrafo Primeiro </w:t>
      </w:r>
      <w:r w:rsidR="00744713">
        <w:rPr>
          <w:rFonts w:ascii="Arial" w:hAnsi="Arial" w:cs="Arial"/>
          <w:b/>
        </w:rPr>
        <w:t>–</w:t>
      </w:r>
      <w:r w:rsidRPr="003B0795">
        <w:rPr>
          <w:rFonts w:ascii="Arial" w:hAnsi="Arial" w:cs="Arial"/>
        </w:rPr>
        <w:t xml:space="preserve"> Ocorrendo rescisão administrativa do presente contrato, às partes serão assegurados os direitos previstos no artigo </w:t>
      </w:r>
      <w:r w:rsidR="00CE3EC8" w:rsidRPr="003B0795">
        <w:rPr>
          <w:rFonts w:ascii="Arial" w:hAnsi="Arial" w:cs="Arial"/>
        </w:rPr>
        <w:t>138</w:t>
      </w:r>
      <w:r w:rsidRPr="003B0795">
        <w:rPr>
          <w:rFonts w:ascii="Arial" w:hAnsi="Arial" w:cs="Arial"/>
        </w:rPr>
        <w:t xml:space="preserve"> § 2º da Lei nº </w:t>
      </w:r>
      <w:r w:rsidR="00CE3EC8" w:rsidRPr="003B0795">
        <w:rPr>
          <w:rFonts w:ascii="Arial" w:hAnsi="Arial" w:cs="Arial"/>
        </w:rPr>
        <w:t>14.133/21</w:t>
      </w:r>
      <w:r w:rsidRPr="003B0795">
        <w:rPr>
          <w:rFonts w:ascii="Arial" w:hAnsi="Arial" w:cs="Arial"/>
        </w:rPr>
        <w:t xml:space="preserve">. </w:t>
      </w:r>
    </w:p>
    <w:p w14:paraId="2D544606" w14:textId="2BE6BAD8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</w:rPr>
        <w:t xml:space="preserve">Parágrafo Segundo </w:t>
      </w:r>
      <w:r w:rsidR="00744713">
        <w:rPr>
          <w:rFonts w:ascii="Arial" w:hAnsi="Arial" w:cs="Arial"/>
          <w:b/>
        </w:rPr>
        <w:t>–</w:t>
      </w:r>
      <w:r w:rsidRPr="003B0795">
        <w:rPr>
          <w:rFonts w:ascii="Arial" w:hAnsi="Arial" w:cs="Arial"/>
          <w:b/>
        </w:rPr>
        <w:t xml:space="preserve"> </w:t>
      </w:r>
      <w:r w:rsidRPr="003B0795">
        <w:rPr>
          <w:rFonts w:ascii="Arial" w:hAnsi="Arial" w:cs="Arial"/>
        </w:rPr>
        <w:t xml:space="preserve">O </w:t>
      </w:r>
      <w:r w:rsidR="004F6E84" w:rsidRPr="003B0795">
        <w:rPr>
          <w:rFonts w:ascii="Arial" w:hAnsi="Arial" w:cs="Arial"/>
        </w:rPr>
        <w:t xml:space="preserve">contratante </w:t>
      </w:r>
      <w:r w:rsidRPr="003B0795">
        <w:rPr>
          <w:rFonts w:ascii="Arial" w:hAnsi="Arial" w:cs="Arial"/>
        </w:rPr>
        <w:t xml:space="preserve">rescindirá o contrato automática e independentemente de aviso ou notificação judicial ou extrajudicial, nos seguintes casos: concordata, falência ou instalação de insolvência civil do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>; ou de dissolução de sociedade.</w:t>
      </w:r>
    </w:p>
    <w:p w14:paraId="150F2987" w14:textId="37BEE62F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</w:rPr>
        <w:t>Parágrafo Terceiro –</w:t>
      </w:r>
      <w:r w:rsidRPr="003B0795">
        <w:rPr>
          <w:rFonts w:ascii="Arial" w:hAnsi="Arial" w:cs="Arial"/>
        </w:rPr>
        <w:t xml:space="preserve"> No caso de rompimento unilateral sem justa causa, a </w:t>
      </w:r>
      <w:r w:rsidR="004F6E84" w:rsidRPr="003B0795">
        <w:rPr>
          <w:rFonts w:ascii="Arial" w:hAnsi="Arial" w:cs="Arial"/>
        </w:rPr>
        <w:t xml:space="preserve">contratante </w:t>
      </w:r>
      <w:r w:rsidRPr="003B0795">
        <w:rPr>
          <w:rFonts w:ascii="Arial" w:hAnsi="Arial" w:cs="Arial"/>
        </w:rPr>
        <w:t xml:space="preserve">é obrigada a pagar, à </w:t>
      </w:r>
      <w:r w:rsidR="00383B6A" w:rsidRPr="003B0795">
        <w:rPr>
          <w:rFonts w:ascii="Arial" w:hAnsi="Arial" w:cs="Arial"/>
        </w:rPr>
        <w:t>contratado</w:t>
      </w:r>
      <w:r w:rsidRPr="003B0795">
        <w:rPr>
          <w:rFonts w:ascii="Arial" w:hAnsi="Arial" w:cs="Arial"/>
        </w:rPr>
        <w:t>, por inteiro a retribuição vencida (honorários advocatícios contratuais), com cominações legais e contratuais, e por metade a que lhe tocaria de então ao termo final do contrato, conforme art. 603 do Código Civil.</w:t>
      </w:r>
    </w:p>
    <w:p w14:paraId="01B8CF40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  <w:b/>
        </w:rPr>
        <w:t>Parágrafo Quarto –</w:t>
      </w:r>
      <w:r w:rsidRPr="003B0795">
        <w:rPr>
          <w:rFonts w:ascii="Arial" w:hAnsi="Arial" w:cs="Arial"/>
        </w:rPr>
        <w:t xml:space="preserve"> A extinção do presente contrato, qualquer que seja o motivo (unilateral, amigável ou pelo escoamento da sua vigência):</w:t>
      </w:r>
    </w:p>
    <w:p w14:paraId="29F38E5D" w14:textId="11950584" w:rsidR="00DA6B0F" w:rsidRPr="003B0795" w:rsidRDefault="00DA6B0F" w:rsidP="00A471B4">
      <w:pPr>
        <w:pStyle w:val="PargrafodaLista"/>
        <w:numPr>
          <w:ilvl w:val="0"/>
          <w:numId w:val="9"/>
        </w:numPr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B0795">
        <w:rPr>
          <w:rFonts w:ascii="Arial" w:hAnsi="Arial" w:cs="Arial"/>
          <w:sz w:val="24"/>
          <w:szCs w:val="24"/>
          <w:lang w:eastAsia="pt-BR"/>
        </w:rPr>
        <w:t>não</w:t>
      </w:r>
      <w:proofErr w:type="gramEnd"/>
      <w:r w:rsidRPr="003B0795">
        <w:rPr>
          <w:rFonts w:ascii="Arial" w:hAnsi="Arial" w:cs="Arial"/>
          <w:sz w:val="24"/>
          <w:szCs w:val="24"/>
          <w:lang w:eastAsia="pt-BR"/>
        </w:rPr>
        <w:t xml:space="preserve"> desobriga o </w:t>
      </w:r>
      <w:r w:rsidR="004F6E84" w:rsidRPr="003B0795">
        <w:rPr>
          <w:rFonts w:ascii="Arial" w:hAnsi="Arial" w:cs="Arial"/>
          <w:sz w:val="24"/>
          <w:szCs w:val="24"/>
        </w:rPr>
        <w:t>contratante</w:t>
      </w:r>
      <w:r w:rsidR="004F6E84" w:rsidRPr="003B079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3B0795">
        <w:rPr>
          <w:rFonts w:ascii="Arial" w:hAnsi="Arial" w:cs="Arial"/>
          <w:sz w:val="24"/>
          <w:szCs w:val="24"/>
          <w:lang w:eastAsia="pt-BR"/>
        </w:rPr>
        <w:t xml:space="preserve">do pagamento das verbas honorárias contratadas, nos termos e condições ajustados neste instrumento, </w:t>
      </w:r>
    </w:p>
    <w:p w14:paraId="7FA93D88" w14:textId="5470B737" w:rsidR="00DA6B0F" w:rsidRPr="003B0795" w:rsidRDefault="00DA6B0F" w:rsidP="00A471B4">
      <w:pPr>
        <w:pStyle w:val="PargrafodaLista"/>
        <w:numPr>
          <w:ilvl w:val="0"/>
          <w:numId w:val="9"/>
        </w:numPr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B0795">
        <w:rPr>
          <w:rFonts w:ascii="Arial" w:hAnsi="Arial" w:cs="Arial"/>
          <w:sz w:val="24"/>
          <w:szCs w:val="24"/>
          <w:lang w:eastAsia="pt-BR"/>
        </w:rPr>
        <w:lastRenderedPageBreak/>
        <w:t>não</w:t>
      </w:r>
      <w:proofErr w:type="gramEnd"/>
      <w:r w:rsidRPr="003B0795">
        <w:rPr>
          <w:rFonts w:ascii="Arial" w:hAnsi="Arial" w:cs="Arial"/>
          <w:sz w:val="24"/>
          <w:szCs w:val="24"/>
          <w:lang w:eastAsia="pt-BR"/>
        </w:rPr>
        <w:t xml:space="preserve"> retira, nem exclui o direito do </w:t>
      </w:r>
      <w:r w:rsidR="00383B6A" w:rsidRPr="003B0795">
        <w:rPr>
          <w:rFonts w:ascii="Arial" w:hAnsi="Arial" w:cs="Arial"/>
          <w:sz w:val="24"/>
          <w:szCs w:val="24"/>
        </w:rPr>
        <w:t>contratado</w:t>
      </w:r>
      <w:r w:rsidR="00383B6A" w:rsidRPr="003B079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3B0795">
        <w:rPr>
          <w:rFonts w:ascii="Arial" w:hAnsi="Arial" w:cs="Arial"/>
          <w:sz w:val="24"/>
          <w:szCs w:val="24"/>
          <w:lang w:eastAsia="pt-BR"/>
        </w:rPr>
        <w:t>de receber o quanto lhe seja devido a título de honorários advocatícios sucumbenciais fixados pela autoridade judiciária ou decorrente da atividade administrativa, de modo que:</w:t>
      </w:r>
    </w:p>
    <w:p w14:paraId="1AAA80A5" w14:textId="669A01D6" w:rsidR="00DA6B0F" w:rsidRPr="003B0795" w:rsidRDefault="00DA6B0F" w:rsidP="00A471B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3B0795">
        <w:rPr>
          <w:rFonts w:ascii="Arial" w:hAnsi="Arial" w:cs="Arial"/>
          <w:sz w:val="24"/>
          <w:szCs w:val="24"/>
          <w:lang w:eastAsia="pt-BR"/>
        </w:rPr>
        <w:t>estando</w:t>
      </w:r>
      <w:proofErr w:type="gramEnd"/>
      <w:r w:rsidRPr="003B0795">
        <w:rPr>
          <w:rFonts w:ascii="Arial" w:hAnsi="Arial" w:cs="Arial"/>
          <w:sz w:val="24"/>
          <w:szCs w:val="24"/>
          <w:lang w:eastAsia="pt-BR"/>
        </w:rPr>
        <w:t xml:space="preserve"> a causa encerrada, o </w:t>
      </w:r>
      <w:r w:rsidR="00383B6A" w:rsidRPr="003B0795">
        <w:rPr>
          <w:rFonts w:ascii="Arial" w:hAnsi="Arial" w:cs="Arial"/>
          <w:sz w:val="24"/>
          <w:szCs w:val="24"/>
        </w:rPr>
        <w:t>contratado</w:t>
      </w:r>
      <w:r w:rsidR="00383B6A" w:rsidRPr="003B079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3B0795">
        <w:rPr>
          <w:rFonts w:ascii="Arial" w:hAnsi="Arial" w:cs="Arial"/>
          <w:sz w:val="24"/>
          <w:szCs w:val="24"/>
          <w:lang w:eastAsia="pt-BR"/>
        </w:rPr>
        <w:t>terá direito à integralidade referida verba honorária de sucumbência;</w:t>
      </w:r>
    </w:p>
    <w:p w14:paraId="1A1605B2" w14:textId="35A91EA2" w:rsidR="00DA6B0F" w:rsidRPr="003B0795" w:rsidRDefault="00DA6B0F" w:rsidP="00A471B4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lang w:eastAsia="pt-BR"/>
        </w:rPr>
      </w:pPr>
      <w:proofErr w:type="gramStart"/>
      <w:r w:rsidRPr="003B0795">
        <w:rPr>
          <w:rFonts w:ascii="Arial" w:hAnsi="Arial" w:cs="Arial"/>
          <w:sz w:val="24"/>
          <w:szCs w:val="24"/>
          <w:lang w:eastAsia="pt-BR"/>
        </w:rPr>
        <w:t>quanto</w:t>
      </w:r>
      <w:proofErr w:type="gramEnd"/>
      <w:r w:rsidRPr="003B0795">
        <w:rPr>
          <w:rFonts w:ascii="Arial" w:hAnsi="Arial" w:cs="Arial"/>
          <w:sz w:val="24"/>
          <w:szCs w:val="24"/>
          <w:lang w:eastAsia="pt-BR"/>
        </w:rPr>
        <w:t xml:space="preserve"> às causas pendentes, o </w:t>
      </w:r>
      <w:r w:rsidR="00383B6A" w:rsidRPr="003B0795">
        <w:rPr>
          <w:rFonts w:ascii="Arial" w:hAnsi="Arial" w:cs="Arial"/>
          <w:sz w:val="24"/>
          <w:szCs w:val="24"/>
        </w:rPr>
        <w:t>contratado</w:t>
      </w:r>
      <w:r w:rsidR="00383B6A" w:rsidRPr="003B079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3B0795">
        <w:rPr>
          <w:rFonts w:ascii="Arial" w:hAnsi="Arial" w:cs="Arial"/>
          <w:sz w:val="24"/>
          <w:szCs w:val="24"/>
          <w:lang w:eastAsia="pt-BR"/>
        </w:rPr>
        <w:t>terá direito à parte verba honorária de sucumbência calculada proporcionalmente ao serviço efetivamente prestado</w:t>
      </w:r>
    </w:p>
    <w:p w14:paraId="59E549A4" w14:textId="0B079ACE" w:rsidR="00DA6B0F" w:rsidRPr="003B0795" w:rsidRDefault="00DA6B0F" w:rsidP="00A471B4">
      <w:pPr>
        <w:pStyle w:val="PargrafodaLista"/>
        <w:numPr>
          <w:ilvl w:val="0"/>
          <w:numId w:val="9"/>
        </w:numPr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3B0795">
        <w:rPr>
          <w:rFonts w:ascii="Arial" w:hAnsi="Arial" w:cs="Arial"/>
          <w:sz w:val="24"/>
          <w:szCs w:val="24"/>
          <w:lang w:eastAsia="pt-BR"/>
        </w:rPr>
        <w:t>importa</w:t>
      </w:r>
      <w:proofErr w:type="gramEnd"/>
      <w:r w:rsidRPr="003B0795">
        <w:rPr>
          <w:rFonts w:ascii="Arial" w:hAnsi="Arial" w:cs="Arial"/>
          <w:sz w:val="24"/>
          <w:szCs w:val="24"/>
          <w:lang w:eastAsia="pt-BR"/>
        </w:rPr>
        <w:t xml:space="preserve"> na consequente e imediata revogação dos mandatos procuratórios vinculados e decorrentes deste instrumento contratual, dispensada qualquer formalidade de </w:t>
      </w:r>
      <w:proofErr w:type="spellStart"/>
      <w:r w:rsidRPr="003B0795">
        <w:rPr>
          <w:rFonts w:ascii="Arial" w:hAnsi="Arial" w:cs="Arial"/>
          <w:sz w:val="24"/>
          <w:szCs w:val="24"/>
          <w:lang w:eastAsia="pt-BR"/>
        </w:rPr>
        <w:t>cientificação</w:t>
      </w:r>
      <w:proofErr w:type="spellEnd"/>
      <w:r w:rsidRPr="003B0795">
        <w:rPr>
          <w:rFonts w:ascii="Arial" w:hAnsi="Arial" w:cs="Arial"/>
          <w:sz w:val="24"/>
          <w:szCs w:val="24"/>
          <w:lang w:eastAsia="pt-BR"/>
        </w:rPr>
        <w:t xml:space="preserve"> ou a notificação específica dos mandatários quanto à revogação, sendo dever do </w:t>
      </w:r>
      <w:r w:rsidR="004F6E84" w:rsidRPr="003B0795">
        <w:rPr>
          <w:rFonts w:ascii="Arial" w:hAnsi="Arial" w:cs="Arial"/>
          <w:sz w:val="24"/>
          <w:szCs w:val="24"/>
        </w:rPr>
        <w:t>contratante</w:t>
      </w:r>
      <w:r w:rsidR="004F6E84" w:rsidRPr="003B079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3B0795">
        <w:rPr>
          <w:rFonts w:ascii="Arial" w:hAnsi="Arial" w:cs="Arial"/>
          <w:sz w:val="24"/>
          <w:szCs w:val="24"/>
          <w:lang w:eastAsia="pt-BR"/>
        </w:rPr>
        <w:t>constituir novo procurador no prazo de 15 (quinze) dias contados da rescisão, data a partir da qual os mandatários estarão integralmente desobrigados dos poderes e responsabilidades oriundos da outorga.</w:t>
      </w:r>
    </w:p>
    <w:p w14:paraId="4C46F976" w14:textId="2D476B1F" w:rsidR="00DA6B0F" w:rsidRPr="003B0795" w:rsidRDefault="00DA6B0F" w:rsidP="00A471B4">
      <w:pPr>
        <w:pStyle w:val="PargrafodaLista"/>
        <w:tabs>
          <w:tab w:val="left" w:pos="284"/>
          <w:tab w:val="left" w:pos="426"/>
          <w:tab w:val="left" w:pos="567"/>
          <w:tab w:val="left" w:pos="709"/>
        </w:tabs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lang w:eastAsia="pt-BR"/>
        </w:rPr>
      </w:pPr>
      <w:r w:rsidRPr="003B0795">
        <w:rPr>
          <w:rFonts w:ascii="Arial" w:hAnsi="Arial" w:cs="Arial"/>
          <w:b/>
          <w:sz w:val="24"/>
          <w:szCs w:val="24"/>
          <w:lang w:eastAsia="pt-BR"/>
        </w:rPr>
        <w:t xml:space="preserve">Parágrafo Quinto – </w:t>
      </w:r>
      <w:r w:rsidRPr="003B0795">
        <w:rPr>
          <w:rFonts w:ascii="Arial" w:hAnsi="Arial" w:cs="Arial"/>
          <w:sz w:val="24"/>
          <w:szCs w:val="24"/>
          <w:lang w:eastAsia="pt-BR"/>
        </w:rPr>
        <w:t xml:space="preserve">Nos casos em que o </w:t>
      </w:r>
      <w:r w:rsidR="004F6E84" w:rsidRPr="003B0795">
        <w:rPr>
          <w:rFonts w:ascii="Arial" w:hAnsi="Arial" w:cs="Arial"/>
          <w:sz w:val="24"/>
          <w:szCs w:val="24"/>
        </w:rPr>
        <w:t>contratante</w:t>
      </w:r>
      <w:r w:rsidR="004F6E84" w:rsidRPr="003B079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3B0795">
        <w:rPr>
          <w:rFonts w:ascii="Arial" w:hAnsi="Arial" w:cs="Arial"/>
          <w:sz w:val="24"/>
          <w:szCs w:val="24"/>
          <w:lang w:eastAsia="pt-BR"/>
        </w:rPr>
        <w:t xml:space="preserve">solicitar que o </w:t>
      </w:r>
      <w:r w:rsidR="00383B6A" w:rsidRPr="003B0795">
        <w:rPr>
          <w:rFonts w:ascii="Arial" w:hAnsi="Arial" w:cs="Arial"/>
          <w:sz w:val="24"/>
          <w:szCs w:val="24"/>
        </w:rPr>
        <w:t>contratado</w:t>
      </w:r>
      <w:r w:rsidR="00383B6A" w:rsidRPr="003B079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3B0795">
        <w:rPr>
          <w:rFonts w:ascii="Arial" w:hAnsi="Arial" w:cs="Arial"/>
          <w:sz w:val="24"/>
          <w:szCs w:val="24"/>
          <w:lang w:eastAsia="pt-BR"/>
        </w:rPr>
        <w:t xml:space="preserve">expeça substabelecimento, sem reserva de poderes, ou quando, eventualmente, seja solicitado, por autoridade ou terceiros, ato formal de revogação, o </w:t>
      </w:r>
      <w:r w:rsidR="00383B6A" w:rsidRPr="003B0795">
        <w:rPr>
          <w:rFonts w:ascii="Arial" w:hAnsi="Arial" w:cs="Arial"/>
          <w:sz w:val="24"/>
          <w:szCs w:val="24"/>
        </w:rPr>
        <w:t>contratado</w:t>
      </w:r>
      <w:r w:rsidR="00383B6A" w:rsidRPr="003B079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3B0795">
        <w:rPr>
          <w:rFonts w:ascii="Arial" w:hAnsi="Arial" w:cs="Arial"/>
          <w:sz w:val="24"/>
          <w:szCs w:val="24"/>
          <w:lang w:eastAsia="pt-BR"/>
        </w:rPr>
        <w:t xml:space="preserve">poderá formalizar renúncia dos respectivos mandatos procuratórios, sendo que, nem o substabelecimento, nem a renúncia, retirarão ou excluirão os direitos do o </w:t>
      </w:r>
      <w:r w:rsidR="00383B6A" w:rsidRPr="003B0795">
        <w:rPr>
          <w:rFonts w:ascii="Arial" w:hAnsi="Arial" w:cs="Arial"/>
          <w:sz w:val="24"/>
          <w:szCs w:val="24"/>
        </w:rPr>
        <w:t>contratado</w:t>
      </w:r>
      <w:r w:rsidR="00383B6A" w:rsidRPr="003B0795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3B0795">
        <w:rPr>
          <w:rFonts w:ascii="Arial" w:hAnsi="Arial" w:cs="Arial"/>
          <w:sz w:val="24"/>
          <w:szCs w:val="24"/>
          <w:lang w:eastAsia="pt-BR"/>
        </w:rPr>
        <w:t xml:space="preserve">quanto as verbas honorárias contratuais e também as sucumbenciais, vigendo entre os contraentes, para todos os fins, os direitos e obrigações pactuados neste instrumento, valendo, com relação ao referido substabelecimento e renúncia, os mesmos efeitos jurídicos da revogação. </w:t>
      </w:r>
    </w:p>
    <w:p w14:paraId="38CAD229" w14:textId="77777777" w:rsidR="008D1DE8" w:rsidRPr="003B0795" w:rsidRDefault="008D1DE8" w:rsidP="00A471B4">
      <w:pPr>
        <w:pStyle w:val="PargrafodaLista"/>
        <w:tabs>
          <w:tab w:val="left" w:pos="284"/>
          <w:tab w:val="left" w:pos="426"/>
          <w:tab w:val="left" w:pos="567"/>
          <w:tab w:val="left" w:pos="709"/>
        </w:tabs>
        <w:spacing w:before="120" w:after="12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  <w:lang w:eastAsia="pt-BR"/>
        </w:rPr>
      </w:pPr>
    </w:p>
    <w:p w14:paraId="59DCF863" w14:textId="46C76695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 xml:space="preserve">CLÁUSULA DÉCIMA </w:t>
      </w:r>
      <w:r w:rsidR="00C42A67" w:rsidRPr="003B0795">
        <w:rPr>
          <w:rFonts w:ascii="Arial" w:hAnsi="Arial" w:cs="Arial"/>
          <w:b/>
          <w:bCs/>
        </w:rPr>
        <w:t>TERCEIRA</w:t>
      </w:r>
      <w:r w:rsidRPr="003B0795">
        <w:rPr>
          <w:rFonts w:ascii="Arial" w:hAnsi="Arial" w:cs="Arial"/>
          <w:b/>
          <w:bCs/>
        </w:rPr>
        <w:t xml:space="preserve"> – DO FORO</w:t>
      </w:r>
    </w:p>
    <w:p w14:paraId="0D31C39C" w14:textId="3E60EFD7" w:rsidR="00DA6B0F" w:rsidRPr="003B0795" w:rsidRDefault="00772736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Fica eleito o foro da Comarca do Contratante para processar e julgar os litígios que decorrerem da execução deste Termo de Contrato que não puderem ser compostos pela conciliação, conforme art. 92, §1º, da Lei nº 14.133/21.</w:t>
      </w:r>
    </w:p>
    <w:p w14:paraId="62D9C290" w14:textId="77777777" w:rsidR="004A40D7" w:rsidRPr="003B0795" w:rsidRDefault="004A40D7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</w:p>
    <w:p w14:paraId="492A02C0" w14:textId="66FF4A4F" w:rsidR="00DA6B0F" w:rsidRPr="003B0795" w:rsidRDefault="00DA6B0F" w:rsidP="00A471B4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3B0795">
        <w:rPr>
          <w:rFonts w:ascii="Arial" w:hAnsi="Arial" w:cs="Arial"/>
          <w:b/>
          <w:bCs/>
        </w:rPr>
        <w:t xml:space="preserve">CLÁUSULA DÉCIMA </w:t>
      </w:r>
      <w:r w:rsidR="00C42A67" w:rsidRPr="003B0795">
        <w:rPr>
          <w:rFonts w:ascii="Arial" w:hAnsi="Arial" w:cs="Arial"/>
          <w:b/>
          <w:bCs/>
        </w:rPr>
        <w:t>QUARTA</w:t>
      </w:r>
      <w:r w:rsidRPr="003B0795">
        <w:rPr>
          <w:rFonts w:ascii="Arial" w:hAnsi="Arial" w:cs="Arial"/>
          <w:b/>
          <w:bCs/>
        </w:rPr>
        <w:t xml:space="preserve"> – DA CONSTITUIÇÃO DO TERMO</w:t>
      </w:r>
    </w:p>
    <w:p w14:paraId="6BB859BD" w14:textId="7AE1F0D3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O presente termo contratual é título executivo extrajudicial, na forma do art. 24 da Lei n° 8.906/94 (Estatuto da OAB) c/</w:t>
      </w:r>
      <w:proofErr w:type="gramStart"/>
      <w:r w:rsidRPr="003B0795">
        <w:rPr>
          <w:rFonts w:ascii="Arial" w:hAnsi="Arial" w:cs="Arial"/>
        </w:rPr>
        <w:t>c</w:t>
      </w:r>
      <w:proofErr w:type="gramEnd"/>
      <w:r w:rsidRPr="003B0795">
        <w:rPr>
          <w:rFonts w:ascii="Arial" w:hAnsi="Arial" w:cs="Arial"/>
        </w:rPr>
        <w:t xml:space="preserve"> art. 784, </w:t>
      </w:r>
      <w:proofErr w:type="spellStart"/>
      <w:r w:rsidRPr="003B0795">
        <w:rPr>
          <w:rFonts w:ascii="Arial" w:hAnsi="Arial" w:cs="Arial"/>
        </w:rPr>
        <w:t>incs</w:t>
      </w:r>
      <w:proofErr w:type="spellEnd"/>
      <w:r w:rsidRPr="003B0795">
        <w:rPr>
          <w:rFonts w:ascii="Arial" w:hAnsi="Arial" w:cs="Arial"/>
        </w:rPr>
        <w:t xml:space="preserve">. II, III e XII, do CPC, sendo que as importâncias devidas pela </w:t>
      </w:r>
      <w:r w:rsidR="004F6E84" w:rsidRPr="003B0795">
        <w:rPr>
          <w:rFonts w:ascii="Arial" w:hAnsi="Arial" w:cs="Arial"/>
        </w:rPr>
        <w:t xml:space="preserve">contratante </w:t>
      </w:r>
      <w:r w:rsidRPr="003B0795">
        <w:rPr>
          <w:rFonts w:ascii="Arial" w:hAnsi="Arial" w:cs="Arial"/>
        </w:rPr>
        <w:t>poderão ser exigidas através de processo de execução, ficando pactuada a possibilidade de cobrança direta, mediante retenção ou compensação de créditos, sempre que possível.</w:t>
      </w:r>
    </w:p>
    <w:p w14:paraId="1A578745" w14:textId="77777777" w:rsidR="00DA6B0F" w:rsidRPr="003B0795" w:rsidRDefault="00DA6B0F" w:rsidP="00A471B4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Arial" w:hAnsi="Arial" w:cs="Arial"/>
        </w:rPr>
      </w:pPr>
      <w:r w:rsidRPr="003B0795">
        <w:rPr>
          <w:rFonts w:ascii="Arial" w:hAnsi="Arial" w:cs="Arial"/>
        </w:rPr>
        <w:t>E por estarem assim justos e contratados, as partes assinam o presente contrato em 03 (três) vias de igual teor e forma, para um só efeito, com a presença das testemunhas abaixo.</w:t>
      </w:r>
    </w:p>
    <w:p w14:paraId="200C7283" w14:textId="77777777" w:rsidR="00744713" w:rsidRDefault="00744713" w:rsidP="00A471B4">
      <w:pPr>
        <w:spacing w:before="120" w:after="120"/>
        <w:ind w:firstLine="709"/>
        <w:jc w:val="both"/>
        <w:rPr>
          <w:rFonts w:ascii="Arial" w:hAnsi="Arial" w:cs="Arial"/>
        </w:rPr>
      </w:pPr>
    </w:p>
    <w:p w14:paraId="4F3AF84D" w14:textId="5EB8DC93" w:rsidR="00DA6B0F" w:rsidRPr="00744713" w:rsidRDefault="005142FC" w:rsidP="00A471B4">
      <w:pPr>
        <w:spacing w:before="120" w:after="12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Aurora do Tocantins/TO</w:t>
      </w:r>
      <w:r w:rsidR="00DA6B0F" w:rsidRPr="007447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07 de janeiro de</w:t>
      </w:r>
      <w:bookmarkStart w:id="0" w:name="_GoBack"/>
      <w:bookmarkEnd w:id="0"/>
      <w:r w:rsidR="004A40D7" w:rsidRPr="00744713">
        <w:rPr>
          <w:rFonts w:ascii="Arial" w:hAnsi="Arial" w:cs="Arial"/>
        </w:rPr>
        <w:t xml:space="preserve"> 2025</w:t>
      </w:r>
      <w:r w:rsidR="00DA6B0F" w:rsidRPr="00744713">
        <w:rPr>
          <w:rFonts w:ascii="Arial" w:hAnsi="Arial" w:cs="Arial"/>
        </w:rPr>
        <w:t>.</w:t>
      </w:r>
    </w:p>
    <w:tbl>
      <w:tblPr>
        <w:tblpPr w:leftFromText="141" w:rightFromText="141" w:vertAnchor="text" w:horzAnchor="margin" w:tblpXSpec="center" w:tblpY="62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8"/>
        <w:gridCol w:w="4186"/>
      </w:tblGrid>
      <w:tr w:rsidR="004E57C2" w:rsidRPr="003B0795" w14:paraId="4AF599DD" w14:textId="77777777" w:rsidTr="00744713">
        <w:tc>
          <w:tcPr>
            <w:tcW w:w="8504" w:type="dxa"/>
            <w:gridSpan w:val="2"/>
          </w:tcPr>
          <w:p w14:paraId="05902B30" w14:textId="77777777" w:rsidR="00DA6B0F" w:rsidRDefault="00DA6B0F" w:rsidP="00A471B4">
            <w:pPr>
              <w:jc w:val="both"/>
              <w:rPr>
                <w:rFonts w:ascii="Arial" w:hAnsi="Arial" w:cs="Arial"/>
              </w:rPr>
            </w:pPr>
          </w:p>
          <w:p w14:paraId="22D8D59A" w14:textId="77777777" w:rsidR="00744713" w:rsidRDefault="00744713" w:rsidP="00A471B4">
            <w:pPr>
              <w:jc w:val="both"/>
              <w:rPr>
                <w:rFonts w:ascii="Arial" w:hAnsi="Arial" w:cs="Arial"/>
              </w:rPr>
            </w:pPr>
          </w:p>
          <w:p w14:paraId="416C2D6F" w14:textId="5A4E6D60" w:rsidR="00AF2C87" w:rsidRDefault="00950C8E" w:rsidP="00AF2C87">
            <w:pPr>
              <w:jc w:val="center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 w:rsidRPr="00950C8E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MUNICÍPIO DE AURORA DO TOCANTINS</w:t>
            </w:r>
            <w:r w:rsidRPr="00AF2C87"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 xml:space="preserve"> </w:t>
            </w:r>
          </w:p>
          <w:p w14:paraId="1FE20094" w14:textId="02053D36" w:rsidR="00950C8E" w:rsidRPr="00AF2C87" w:rsidRDefault="00950C8E" w:rsidP="00AF2C8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EDSON NEIVA DA SILVA</w:t>
            </w:r>
          </w:p>
          <w:p w14:paraId="61B35CB7" w14:textId="7DC3BB74" w:rsidR="00744713" w:rsidRDefault="00744713" w:rsidP="007447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Prefeit</w:t>
            </w:r>
            <w:r w:rsidR="00950C8E">
              <w:rPr>
                <w:rFonts w:ascii="Arial" w:hAnsi="Arial" w:cs="Arial"/>
                <w:b/>
                <w:bCs/>
                <w:color w:val="000000"/>
              </w:rPr>
              <w:t>o</w:t>
            </w:r>
          </w:p>
          <w:p w14:paraId="3DF8500E" w14:textId="4AA022DC" w:rsidR="00744713" w:rsidRDefault="00744713" w:rsidP="007447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(Contratante)</w:t>
            </w:r>
          </w:p>
          <w:p w14:paraId="7F572141" w14:textId="77777777" w:rsidR="00744713" w:rsidRDefault="00744713" w:rsidP="007447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4A137063" w14:textId="77777777" w:rsidR="00AF2C87" w:rsidRDefault="00AF2C87" w:rsidP="007447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2488C39A" w14:textId="2DC4BC2B" w:rsidR="00AF2C87" w:rsidRDefault="00AF2C87" w:rsidP="00744713">
            <w:pPr>
              <w:jc w:val="center"/>
              <w:rPr>
                <w:rFonts w:ascii="Arial" w:hAnsi="Arial" w:cs="Arial"/>
                <w:b/>
                <w:bCs/>
              </w:rPr>
            </w:pPr>
            <w:r w:rsidRPr="00FC624B">
              <w:rPr>
                <w:rFonts w:ascii="Arial" w:hAnsi="Arial" w:cs="Arial"/>
                <w:b/>
                <w:bCs/>
              </w:rPr>
              <w:t>JOSANILTON GUALBERTO SILVA SOCIEDADE INDIVIDUAL DE ADVOCACIA</w:t>
            </w:r>
          </w:p>
          <w:p w14:paraId="1530BC11" w14:textId="17C53E4D" w:rsidR="00AF2C87" w:rsidRDefault="00AF2C87" w:rsidP="007447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="00950C8E">
              <w:rPr>
                <w:rFonts w:ascii="Arial" w:hAnsi="Arial" w:cs="Arial"/>
                <w:b/>
                <w:bCs/>
              </w:rPr>
              <w:t>Contratada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  <w:p w14:paraId="792ADB7F" w14:textId="77777777" w:rsidR="00744713" w:rsidRDefault="00744713" w:rsidP="007447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E92E0C5" w14:textId="77777777" w:rsidR="00744713" w:rsidRDefault="00744713" w:rsidP="0074471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6A2AF8E" w14:textId="4D1B847A" w:rsidR="00744713" w:rsidRDefault="00744713" w:rsidP="00744713">
            <w:pPr>
              <w:jc w:val="center"/>
              <w:rPr>
                <w:rFonts w:ascii="Arial" w:hAnsi="Arial" w:cs="Arial"/>
              </w:rPr>
            </w:pPr>
          </w:p>
          <w:p w14:paraId="439B498A" w14:textId="77777777" w:rsidR="00744713" w:rsidRDefault="00744713" w:rsidP="00A471B4">
            <w:pPr>
              <w:jc w:val="both"/>
              <w:rPr>
                <w:rFonts w:ascii="Arial" w:hAnsi="Arial" w:cs="Arial"/>
              </w:rPr>
            </w:pPr>
          </w:p>
          <w:p w14:paraId="20866647" w14:textId="77777777" w:rsidR="00744713" w:rsidRDefault="00744713" w:rsidP="00A471B4">
            <w:pPr>
              <w:jc w:val="both"/>
              <w:rPr>
                <w:rFonts w:ascii="Arial" w:hAnsi="Arial" w:cs="Arial"/>
              </w:rPr>
            </w:pPr>
          </w:p>
          <w:p w14:paraId="6786A5B2" w14:textId="77777777" w:rsidR="00744713" w:rsidRDefault="00744713" w:rsidP="00A471B4">
            <w:pPr>
              <w:jc w:val="both"/>
              <w:rPr>
                <w:rFonts w:ascii="Arial" w:hAnsi="Arial" w:cs="Arial"/>
              </w:rPr>
            </w:pPr>
          </w:p>
          <w:p w14:paraId="2269BBB8" w14:textId="77777777" w:rsidR="00744713" w:rsidRDefault="00744713" w:rsidP="00A471B4">
            <w:pPr>
              <w:jc w:val="both"/>
              <w:rPr>
                <w:rFonts w:ascii="Arial" w:hAnsi="Arial" w:cs="Arial"/>
              </w:rPr>
            </w:pPr>
          </w:p>
          <w:p w14:paraId="0D14723F" w14:textId="77777777" w:rsidR="00744713" w:rsidRPr="003B0795" w:rsidRDefault="00744713" w:rsidP="00A471B4">
            <w:pPr>
              <w:jc w:val="both"/>
              <w:rPr>
                <w:rFonts w:ascii="Arial" w:hAnsi="Arial" w:cs="Arial"/>
              </w:rPr>
            </w:pPr>
          </w:p>
          <w:p w14:paraId="06D59659" w14:textId="69E789D7" w:rsidR="00DA6B0F" w:rsidRPr="003B0795" w:rsidRDefault="00630DA2" w:rsidP="00A471B4">
            <w:pPr>
              <w:jc w:val="both"/>
              <w:rPr>
                <w:rFonts w:ascii="Arial" w:hAnsi="Arial" w:cs="Arial"/>
              </w:rPr>
            </w:pPr>
            <w:r w:rsidRPr="003B0795">
              <w:rPr>
                <w:rFonts w:ascii="Arial" w:hAnsi="Arial" w:cs="Arial"/>
                <w:b/>
                <w:bCs/>
              </w:rPr>
              <w:t>TESTEMUNHAS</w:t>
            </w:r>
            <w:r w:rsidR="00DA6B0F" w:rsidRPr="003B0795">
              <w:rPr>
                <w:rFonts w:ascii="Arial" w:hAnsi="Arial" w:cs="Arial"/>
              </w:rPr>
              <w:t>:</w:t>
            </w:r>
          </w:p>
        </w:tc>
      </w:tr>
      <w:tr w:rsidR="004E57C2" w:rsidRPr="003B0795" w14:paraId="1253D144" w14:textId="77777777" w:rsidTr="00744713">
        <w:tc>
          <w:tcPr>
            <w:tcW w:w="4318" w:type="dxa"/>
          </w:tcPr>
          <w:p w14:paraId="4B1CA2B4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</w:p>
          <w:p w14:paraId="249AB10E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</w:p>
          <w:p w14:paraId="5D871B82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</w:p>
          <w:p w14:paraId="233737A0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  <w:r w:rsidRPr="003B0795">
              <w:rPr>
                <w:rFonts w:ascii="Arial" w:hAnsi="Arial" w:cs="Arial"/>
              </w:rPr>
              <w:t>1- _______________________________</w:t>
            </w:r>
          </w:p>
          <w:p w14:paraId="185DB019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  <w:r w:rsidRPr="003B0795">
              <w:rPr>
                <w:rFonts w:ascii="Arial" w:hAnsi="Arial" w:cs="Arial"/>
              </w:rPr>
              <w:t>Nome:</w:t>
            </w:r>
          </w:p>
          <w:p w14:paraId="5D3960AF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  <w:r w:rsidRPr="003B0795">
              <w:rPr>
                <w:rFonts w:ascii="Arial" w:hAnsi="Arial" w:cs="Arial"/>
              </w:rPr>
              <w:t>CPF:</w:t>
            </w:r>
          </w:p>
        </w:tc>
        <w:tc>
          <w:tcPr>
            <w:tcW w:w="4186" w:type="dxa"/>
          </w:tcPr>
          <w:p w14:paraId="7D3EFCDA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</w:p>
          <w:p w14:paraId="74772AE2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</w:p>
          <w:p w14:paraId="1AB50B54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</w:p>
          <w:p w14:paraId="2E80464C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  <w:r w:rsidRPr="003B0795">
              <w:rPr>
                <w:rFonts w:ascii="Arial" w:hAnsi="Arial" w:cs="Arial"/>
              </w:rPr>
              <w:t>2- __________</w:t>
            </w:r>
            <w:r w:rsidR="00050A53" w:rsidRPr="003B0795">
              <w:rPr>
                <w:rFonts w:ascii="Arial" w:hAnsi="Arial" w:cs="Arial"/>
              </w:rPr>
              <w:t>__</w:t>
            </w:r>
            <w:r w:rsidRPr="003B0795">
              <w:rPr>
                <w:rFonts w:ascii="Arial" w:hAnsi="Arial" w:cs="Arial"/>
              </w:rPr>
              <w:t>__________________</w:t>
            </w:r>
          </w:p>
          <w:p w14:paraId="0A158E9B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  <w:r w:rsidRPr="003B0795">
              <w:rPr>
                <w:rFonts w:ascii="Arial" w:hAnsi="Arial" w:cs="Arial"/>
              </w:rPr>
              <w:t>Nome:</w:t>
            </w:r>
          </w:p>
          <w:p w14:paraId="780C7E3D" w14:textId="77777777" w:rsidR="00DA6B0F" w:rsidRPr="003B0795" w:rsidRDefault="00DA6B0F" w:rsidP="00A471B4">
            <w:pPr>
              <w:jc w:val="both"/>
              <w:rPr>
                <w:rFonts w:ascii="Arial" w:hAnsi="Arial" w:cs="Arial"/>
              </w:rPr>
            </w:pPr>
            <w:r w:rsidRPr="003B0795">
              <w:rPr>
                <w:rFonts w:ascii="Arial" w:hAnsi="Arial" w:cs="Arial"/>
              </w:rPr>
              <w:t>CPF:</w:t>
            </w:r>
          </w:p>
        </w:tc>
      </w:tr>
    </w:tbl>
    <w:p w14:paraId="0BFCA786" w14:textId="77777777" w:rsidR="00C2698F" w:rsidRPr="003B0795" w:rsidRDefault="00C2698F" w:rsidP="00A471B4">
      <w:pPr>
        <w:spacing w:after="160" w:line="259" w:lineRule="auto"/>
        <w:jc w:val="both"/>
        <w:rPr>
          <w:rFonts w:ascii="Arial" w:hAnsi="Arial" w:cs="Arial"/>
        </w:rPr>
      </w:pPr>
    </w:p>
    <w:sectPr w:rsidR="00C2698F" w:rsidRPr="003B0795" w:rsidSect="00AA716C">
      <w:headerReference w:type="default" r:id="rId7"/>
      <w:footerReference w:type="default" r:id="rId8"/>
      <w:pgSz w:w="11906" w:h="16838" w:code="9"/>
      <w:pgMar w:top="1134" w:right="170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6CAC6" w14:textId="77777777" w:rsidR="0081365B" w:rsidRDefault="0081365B" w:rsidP="00DA6B0F">
      <w:r>
        <w:separator/>
      </w:r>
    </w:p>
  </w:endnote>
  <w:endnote w:type="continuationSeparator" w:id="0">
    <w:p w14:paraId="75EC1E3B" w14:textId="77777777" w:rsidR="0081365B" w:rsidRDefault="0081365B" w:rsidP="00DA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i/>
        <w:sz w:val="18"/>
        <w:szCs w:val="18"/>
      </w:rPr>
      <w:id w:val="1834029863"/>
      <w:docPartObj>
        <w:docPartGallery w:val="Page Numbers (Bottom of Page)"/>
        <w:docPartUnique/>
      </w:docPartObj>
    </w:sdtPr>
    <w:sdtEndPr>
      <w:rPr>
        <w:rFonts w:ascii="Times New Roman" w:hAnsi="Times New Roman"/>
        <w:i w:val="0"/>
        <w:sz w:val="24"/>
        <w:szCs w:val="24"/>
      </w:rPr>
    </w:sdtEndPr>
    <w:sdtContent>
      <w:p w14:paraId="78A24636" w14:textId="7AF01EDE" w:rsidR="00DA6B0F" w:rsidRPr="00E54C14" w:rsidRDefault="00DA6B0F">
        <w:pPr>
          <w:pStyle w:val="Rodap"/>
          <w:jc w:val="right"/>
        </w:pPr>
        <w:r w:rsidRPr="00E54C14">
          <w:rPr>
            <w:rFonts w:ascii="Verdana" w:hAnsi="Verdana"/>
            <w:i/>
            <w:sz w:val="18"/>
            <w:szCs w:val="18"/>
          </w:rPr>
          <w:t xml:space="preserve">Pág. </w:t>
        </w:r>
        <w:r w:rsidRPr="00E54C14">
          <w:rPr>
            <w:rFonts w:ascii="Verdana" w:hAnsi="Verdana"/>
            <w:i/>
            <w:sz w:val="18"/>
            <w:szCs w:val="18"/>
          </w:rPr>
          <w:fldChar w:fldCharType="begin"/>
        </w:r>
        <w:r w:rsidRPr="00E54C14">
          <w:rPr>
            <w:rFonts w:ascii="Verdana" w:hAnsi="Verdana"/>
            <w:i/>
            <w:sz w:val="18"/>
            <w:szCs w:val="18"/>
          </w:rPr>
          <w:instrText>PAGE   \* MERGEFORMAT</w:instrText>
        </w:r>
        <w:r w:rsidRPr="00E54C14">
          <w:rPr>
            <w:rFonts w:ascii="Verdana" w:hAnsi="Verdana"/>
            <w:i/>
            <w:sz w:val="18"/>
            <w:szCs w:val="18"/>
          </w:rPr>
          <w:fldChar w:fldCharType="separate"/>
        </w:r>
        <w:r w:rsidR="005142FC">
          <w:rPr>
            <w:rFonts w:ascii="Verdana" w:hAnsi="Verdana"/>
            <w:i/>
            <w:noProof/>
            <w:sz w:val="18"/>
            <w:szCs w:val="18"/>
          </w:rPr>
          <w:t>11</w:t>
        </w:r>
        <w:r w:rsidRPr="00E54C14">
          <w:rPr>
            <w:rFonts w:ascii="Verdana" w:hAnsi="Verdana"/>
            <w:i/>
            <w:sz w:val="18"/>
            <w:szCs w:val="18"/>
          </w:rPr>
          <w:fldChar w:fldCharType="end"/>
        </w:r>
      </w:p>
    </w:sdtContent>
  </w:sdt>
  <w:p w14:paraId="046C8C7E" w14:textId="77777777" w:rsidR="00DA6B0F" w:rsidRDefault="00DA6B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D5F8C" w14:textId="77777777" w:rsidR="0081365B" w:rsidRDefault="0081365B" w:rsidP="00DA6B0F">
      <w:r>
        <w:separator/>
      </w:r>
    </w:p>
  </w:footnote>
  <w:footnote w:type="continuationSeparator" w:id="0">
    <w:p w14:paraId="709226B2" w14:textId="77777777" w:rsidR="0081365B" w:rsidRDefault="0081365B" w:rsidP="00DA6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DB45A" w14:textId="77777777" w:rsidR="001323F4" w:rsidRDefault="001323F4" w:rsidP="001323F4">
    <w:pPr>
      <w:pStyle w:val="Cabealho"/>
      <w:jc w:val="center"/>
    </w:pPr>
    <w:r>
      <w:rPr>
        <w:noProof/>
      </w:rPr>
      <w:drawing>
        <wp:inline distT="0" distB="0" distL="0" distR="0" wp14:anchorId="18F34DDD" wp14:editId="48FEC8AA">
          <wp:extent cx="2514600" cy="1022221"/>
          <wp:effectExtent l="0" t="0" r="0" b="698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739" cy="103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CB4C4" w14:textId="77777777" w:rsidR="001323F4" w:rsidRDefault="001323F4" w:rsidP="001323F4">
    <w:pPr>
      <w:pStyle w:val="Cabealho"/>
      <w:jc w:val="center"/>
      <w:rPr>
        <w:rFonts w:ascii="Arial" w:hAnsi="Arial" w:cs="Arial"/>
        <w:b/>
      </w:rPr>
    </w:pPr>
    <w:r w:rsidRPr="00137D9A">
      <w:rPr>
        <w:rFonts w:ascii="Arial" w:hAnsi="Arial" w:cs="Arial"/>
        <w:b/>
      </w:rPr>
      <w:t xml:space="preserve">PREFEITURA MUNICIPAL DE </w:t>
    </w:r>
    <w:r>
      <w:rPr>
        <w:rFonts w:ascii="Arial" w:hAnsi="Arial" w:cs="Arial"/>
        <w:b/>
      </w:rPr>
      <w:t>AURORA DO TOCANTINS</w:t>
    </w:r>
  </w:p>
  <w:p w14:paraId="275F9567" w14:textId="77777777" w:rsidR="001323F4" w:rsidRPr="001804E1" w:rsidRDefault="001323F4" w:rsidP="001323F4">
    <w:pPr>
      <w:pStyle w:val="Cabealho"/>
      <w:jc w:val="center"/>
    </w:pPr>
    <w:r w:rsidRPr="00137D9A">
      <w:rPr>
        <w:rFonts w:ascii="Arial" w:hAnsi="Arial" w:cs="Arial"/>
        <w:b/>
      </w:rPr>
      <w:t>ADM. 202</w:t>
    </w:r>
    <w:r>
      <w:rPr>
        <w:rFonts w:ascii="Arial" w:hAnsi="Arial" w:cs="Arial"/>
        <w:b/>
      </w:rPr>
      <w:t>5</w:t>
    </w:r>
    <w:r w:rsidRPr="00137D9A">
      <w:rPr>
        <w:rFonts w:ascii="Arial" w:hAnsi="Arial" w:cs="Arial"/>
        <w:b/>
      </w:rPr>
      <w:t>-202</w:t>
    </w:r>
    <w:r>
      <w:rPr>
        <w:rFonts w:ascii="Arial" w:hAnsi="Arial" w:cs="Arial"/>
        <w:b/>
      </w:rPr>
      <w:t>8</w:t>
    </w:r>
  </w:p>
  <w:p w14:paraId="4F66FA14" w14:textId="77777777" w:rsidR="001323F4" w:rsidRDefault="001323F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A7E08B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A46FEA"/>
    <w:multiLevelType w:val="hybridMultilevel"/>
    <w:tmpl w:val="7560870E"/>
    <w:lvl w:ilvl="0" w:tplc="AE18483A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F2082"/>
    <w:multiLevelType w:val="hybridMultilevel"/>
    <w:tmpl w:val="90E2CA66"/>
    <w:lvl w:ilvl="0" w:tplc="59EACE1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7354E"/>
    <w:multiLevelType w:val="hybridMultilevel"/>
    <w:tmpl w:val="77B4AB9C"/>
    <w:lvl w:ilvl="0" w:tplc="01BCF7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273C1"/>
    <w:multiLevelType w:val="hybridMultilevel"/>
    <w:tmpl w:val="7560870E"/>
    <w:lvl w:ilvl="0" w:tplc="AE18483A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F7CE2"/>
    <w:multiLevelType w:val="hybridMultilevel"/>
    <w:tmpl w:val="36500866"/>
    <w:lvl w:ilvl="0" w:tplc="A4306B0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E7A5C"/>
    <w:multiLevelType w:val="hybridMultilevel"/>
    <w:tmpl w:val="BDD2C4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6534C"/>
    <w:multiLevelType w:val="hybridMultilevel"/>
    <w:tmpl w:val="18D061F0"/>
    <w:lvl w:ilvl="0" w:tplc="97C042D2">
      <w:start w:val="1"/>
      <w:numFmt w:val="upperRoman"/>
      <w:lvlText w:val="%1 - "/>
      <w:lvlJc w:val="left"/>
      <w:pPr>
        <w:ind w:left="720" w:hanging="360"/>
      </w:pPr>
      <w:rPr>
        <w:rFonts w:ascii="Constantia" w:eastAsia="Arial" w:hAnsi="Constantia" w:cs="Arial" w:hint="default"/>
        <w:b/>
        <w:w w:val="100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A2D32"/>
    <w:multiLevelType w:val="hybridMultilevel"/>
    <w:tmpl w:val="0B36641E"/>
    <w:lvl w:ilvl="0" w:tplc="71D8C9AC">
      <w:start w:val="1"/>
      <w:numFmt w:val="upperRoman"/>
      <w:lvlText w:val="%1 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22C67"/>
    <w:multiLevelType w:val="hybridMultilevel"/>
    <w:tmpl w:val="4E686B98"/>
    <w:lvl w:ilvl="0" w:tplc="71D8C9AC">
      <w:start w:val="1"/>
      <w:numFmt w:val="upperRoman"/>
      <w:lvlText w:val="%1 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D0D27"/>
    <w:multiLevelType w:val="hybridMultilevel"/>
    <w:tmpl w:val="90E2CA66"/>
    <w:lvl w:ilvl="0" w:tplc="59EACE1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A6E59"/>
    <w:multiLevelType w:val="multilevel"/>
    <w:tmpl w:val="137A8426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F7D513A"/>
    <w:multiLevelType w:val="hybridMultilevel"/>
    <w:tmpl w:val="70107A6C"/>
    <w:lvl w:ilvl="0" w:tplc="060A0980">
      <w:start w:val="1"/>
      <w:numFmt w:val="upperRoman"/>
      <w:lvlText w:val="%1 - "/>
      <w:lvlJc w:val="left"/>
      <w:pPr>
        <w:ind w:left="720" w:hanging="360"/>
      </w:pPr>
      <w:rPr>
        <w:rFonts w:ascii="Verdana" w:eastAsia="Arial" w:hAnsi="Verdana" w:cs="Arial" w:hint="default"/>
        <w:b w:val="0"/>
        <w:w w:val="100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D83"/>
    <w:rsid w:val="000028CF"/>
    <w:rsid w:val="00016529"/>
    <w:rsid w:val="00040109"/>
    <w:rsid w:val="000422AB"/>
    <w:rsid w:val="00042600"/>
    <w:rsid w:val="00045700"/>
    <w:rsid w:val="00050A53"/>
    <w:rsid w:val="00060BB6"/>
    <w:rsid w:val="000801AD"/>
    <w:rsid w:val="00091ACB"/>
    <w:rsid w:val="000B7835"/>
    <w:rsid w:val="000D1944"/>
    <w:rsid w:val="000E5429"/>
    <w:rsid w:val="000F3E5C"/>
    <w:rsid w:val="000F624F"/>
    <w:rsid w:val="000F7265"/>
    <w:rsid w:val="00112E35"/>
    <w:rsid w:val="001170A2"/>
    <w:rsid w:val="001248B0"/>
    <w:rsid w:val="001323F4"/>
    <w:rsid w:val="00163604"/>
    <w:rsid w:val="00173C7E"/>
    <w:rsid w:val="001A6133"/>
    <w:rsid w:val="001C11D5"/>
    <w:rsid w:val="001E08AF"/>
    <w:rsid w:val="001E16D5"/>
    <w:rsid w:val="001E3A28"/>
    <w:rsid w:val="00202902"/>
    <w:rsid w:val="00204737"/>
    <w:rsid w:val="00206BE1"/>
    <w:rsid w:val="002338AE"/>
    <w:rsid w:val="00254CEA"/>
    <w:rsid w:val="0026726C"/>
    <w:rsid w:val="00275E75"/>
    <w:rsid w:val="00282642"/>
    <w:rsid w:val="002919F4"/>
    <w:rsid w:val="002A3624"/>
    <w:rsid w:val="002C6096"/>
    <w:rsid w:val="002D6CBB"/>
    <w:rsid w:val="002F1ADE"/>
    <w:rsid w:val="002F1D65"/>
    <w:rsid w:val="002F2E61"/>
    <w:rsid w:val="002F7306"/>
    <w:rsid w:val="002F7BBC"/>
    <w:rsid w:val="00342647"/>
    <w:rsid w:val="00383B6A"/>
    <w:rsid w:val="003B06EE"/>
    <w:rsid w:val="003B0795"/>
    <w:rsid w:val="003C0C30"/>
    <w:rsid w:val="003C7579"/>
    <w:rsid w:val="003D5224"/>
    <w:rsid w:val="003D558C"/>
    <w:rsid w:val="0041740C"/>
    <w:rsid w:val="00417D83"/>
    <w:rsid w:val="00420CEF"/>
    <w:rsid w:val="00430A40"/>
    <w:rsid w:val="0047488B"/>
    <w:rsid w:val="00483A81"/>
    <w:rsid w:val="00492029"/>
    <w:rsid w:val="004969E2"/>
    <w:rsid w:val="004A40D7"/>
    <w:rsid w:val="004B0EBE"/>
    <w:rsid w:val="004E57C2"/>
    <w:rsid w:val="004F6E84"/>
    <w:rsid w:val="005031A4"/>
    <w:rsid w:val="005142FC"/>
    <w:rsid w:val="00523262"/>
    <w:rsid w:val="0052472F"/>
    <w:rsid w:val="00541118"/>
    <w:rsid w:val="00574886"/>
    <w:rsid w:val="005933D1"/>
    <w:rsid w:val="005B126E"/>
    <w:rsid w:val="005B2E72"/>
    <w:rsid w:val="005E0751"/>
    <w:rsid w:val="005F2A81"/>
    <w:rsid w:val="00606185"/>
    <w:rsid w:val="00613F18"/>
    <w:rsid w:val="00616EFB"/>
    <w:rsid w:val="00630DA2"/>
    <w:rsid w:val="0064282F"/>
    <w:rsid w:val="006603D8"/>
    <w:rsid w:val="00663961"/>
    <w:rsid w:val="006752AF"/>
    <w:rsid w:val="00694146"/>
    <w:rsid w:val="006B000F"/>
    <w:rsid w:val="006B2DDD"/>
    <w:rsid w:val="006B417F"/>
    <w:rsid w:val="006D0A41"/>
    <w:rsid w:val="006D41E9"/>
    <w:rsid w:val="0071640F"/>
    <w:rsid w:val="00731A44"/>
    <w:rsid w:val="00744713"/>
    <w:rsid w:val="0076147B"/>
    <w:rsid w:val="00772736"/>
    <w:rsid w:val="0078124C"/>
    <w:rsid w:val="00782E09"/>
    <w:rsid w:val="00794BE9"/>
    <w:rsid w:val="007967B6"/>
    <w:rsid w:val="007B4953"/>
    <w:rsid w:val="007C6584"/>
    <w:rsid w:val="007F60D3"/>
    <w:rsid w:val="008051EF"/>
    <w:rsid w:val="0081024D"/>
    <w:rsid w:val="0081365B"/>
    <w:rsid w:val="008227C2"/>
    <w:rsid w:val="00834AFB"/>
    <w:rsid w:val="00850F9C"/>
    <w:rsid w:val="0089504F"/>
    <w:rsid w:val="008A026B"/>
    <w:rsid w:val="008A20A9"/>
    <w:rsid w:val="008B5C6D"/>
    <w:rsid w:val="008B7C82"/>
    <w:rsid w:val="008D1DE8"/>
    <w:rsid w:val="008E3166"/>
    <w:rsid w:val="008E7EE6"/>
    <w:rsid w:val="00901696"/>
    <w:rsid w:val="00903840"/>
    <w:rsid w:val="009432F1"/>
    <w:rsid w:val="00945A1A"/>
    <w:rsid w:val="00950C8E"/>
    <w:rsid w:val="00954AD7"/>
    <w:rsid w:val="00972563"/>
    <w:rsid w:val="0098004B"/>
    <w:rsid w:val="009B211F"/>
    <w:rsid w:val="009B50FA"/>
    <w:rsid w:val="00A01B54"/>
    <w:rsid w:val="00A26469"/>
    <w:rsid w:val="00A462BE"/>
    <w:rsid w:val="00A471B4"/>
    <w:rsid w:val="00A57319"/>
    <w:rsid w:val="00A57770"/>
    <w:rsid w:val="00A67BD7"/>
    <w:rsid w:val="00A76F43"/>
    <w:rsid w:val="00A866EB"/>
    <w:rsid w:val="00A928F1"/>
    <w:rsid w:val="00AA15D1"/>
    <w:rsid w:val="00AA716C"/>
    <w:rsid w:val="00AB45AA"/>
    <w:rsid w:val="00AD60F0"/>
    <w:rsid w:val="00AF159F"/>
    <w:rsid w:val="00AF2C87"/>
    <w:rsid w:val="00B063A1"/>
    <w:rsid w:val="00B37FFA"/>
    <w:rsid w:val="00B81635"/>
    <w:rsid w:val="00B8526C"/>
    <w:rsid w:val="00B94DF4"/>
    <w:rsid w:val="00BA01B8"/>
    <w:rsid w:val="00BB0A18"/>
    <w:rsid w:val="00BB5B69"/>
    <w:rsid w:val="00BD19FF"/>
    <w:rsid w:val="00BF6379"/>
    <w:rsid w:val="00C019CF"/>
    <w:rsid w:val="00C20B2D"/>
    <w:rsid w:val="00C2698F"/>
    <w:rsid w:val="00C26DDE"/>
    <w:rsid w:val="00C30649"/>
    <w:rsid w:val="00C423D4"/>
    <w:rsid w:val="00C42A67"/>
    <w:rsid w:val="00C47059"/>
    <w:rsid w:val="00C567B8"/>
    <w:rsid w:val="00C80D91"/>
    <w:rsid w:val="00C857B0"/>
    <w:rsid w:val="00CA7F8C"/>
    <w:rsid w:val="00CE3EC8"/>
    <w:rsid w:val="00CF00F1"/>
    <w:rsid w:val="00CF0FAD"/>
    <w:rsid w:val="00D07AA5"/>
    <w:rsid w:val="00D305E7"/>
    <w:rsid w:val="00D33B51"/>
    <w:rsid w:val="00D57EC9"/>
    <w:rsid w:val="00D57FDB"/>
    <w:rsid w:val="00D879D7"/>
    <w:rsid w:val="00DA5F4D"/>
    <w:rsid w:val="00DA6B0F"/>
    <w:rsid w:val="00DC1D17"/>
    <w:rsid w:val="00DC4FF9"/>
    <w:rsid w:val="00DC6FB6"/>
    <w:rsid w:val="00DD161A"/>
    <w:rsid w:val="00DD6550"/>
    <w:rsid w:val="00DF47BF"/>
    <w:rsid w:val="00E10734"/>
    <w:rsid w:val="00E15939"/>
    <w:rsid w:val="00E369A6"/>
    <w:rsid w:val="00E40D50"/>
    <w:rsid w:val="00E5496B"/>
    <w:rsid w:val="00E54C14"/>
    <w:rsid w:val="00EA17FC"/>
    <w:rsid w:val="00EB16E3"/>
    <w:rsid w:val="00EB5127"/>
    <w:rsid w:val="00EE1ABC"/>
    <w:rsid w:val="00F21CDE"/>
    <w:rsid w:val="00F26482"/>
    <w:rsid w:val="00F435D6"/>
    <w:rsid w:val="00F66263"/>
    <w:rsid w:val="00F72556"/>
    <w:rsid w:val="00F7398E"/>
    <w:rsid w:val="00F95853"/>
    <w:rsid w:val="00FA1C1D"/>
    <w:rsid w:val="00FA64E1"/>
    <w:rsid w:val="00FD67FC"/>
    <w:rsid w:val="00FE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FECFD"/>
  <w15:chartTrackingRefBased/>
  <w15:docId w15:val="{8CC537AE-BBEB-4562-A095-A97B10C0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6B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aliases w:val="foote,encabezado,Cabeçalho superior,Heading 1a,hd,he"/>
    <w:basedOn w:val="Normal"/>
    <w:link w:val="CabealhoChar"/>
    <w:unhideWhenUsed/>
    <w:rsid w:val="00DA6B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foote Char,encabezado Char,Cabeçalho superior Char,Heading 1a Char,hd Char,he Char"/>
    <w:basedOn w:val="Fontepargpadro"/>
    <w:link w:val="Cabealho"/>
    <w:rsid w:val="00DA6B0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A6B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A6B0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9B50FA"/>
    <w:rPr>
      <w:b/>
      <w:bCs/>
    </w:rPr>
  </w:style>
  <w:style w:type="paragraph" w:customStyle="1" w:styleId="Default">
    <w:name w:val="Default"/>
    <w:rsid w:val="008051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">
    <w:name w:val="p1"/>
    <w:basedOn w:val="Normal"/>
    <w:rsid w:val="00731A44"/>
    <w:rPr>
      <w:rFonts w:ascii=".AppleSystemUIFont" w:hAnsi=".AppleSystemUIFont"/>
      <w:color w:val="0E0E0E"/>
      <w:sz w:val="21"/>
      <w:szCs w:val="21"/>
    </w:rPr>
  </w:style>
  <w:style w:type="paragraph" w:customStyle="1" w:styleId="p2">
    <w:name w:val="p2"/>
    <w:basedOn w:val="Normal"/>
    <w:rsid w:val="00731A44"/>
    <w:pPr>
      <w:spacing w:before="180"/>
      <w:ind w:left="195" w:hanging="195"/>
    </w:pPr>
    <w:rPr>
      <w:rFonts w:ascii=".AppleSystemUIFont" w:hAnsi=".AppleSystemUIFont"/>
      <w:color w:val="0E0E0E"/>
      <w:sz w:val="21"/>
      <w:szCs w:val="21"/>
    </w:rPr>
  </w:style>
  <w:style w:type="paragraph" w:customStyle="1" w:styleId="p3">
    <w:name w:val="p3"/>
    <w:basedOn w:val="Normal"/>
    <w:rsid w:val="00731A44"/>
    <w:pPr>
      <w:spacing w:before="180"/>
      <w:ind w:left="495" w:hanging="495"/>
    </w:pPr>
    <w:rPr>
      <w:rFonts w:ascii=".AppleSystemUIFont" w:hAnsi=".AppleSystemUIFont"/>
      <w:color w:val="0E0E0E"/>
      <w:sz w:val="21"/>
      <w:szCs w:val="21"/>
    </w:rPr>
  </w:style>
  <w:style w:type="paragraph" w:customStyle="1" w:styleId="p4">
    <w:name w:val="p4"/>
    <w:basedOn w:val="Normal"/>
    <w:rsid w:val="00731A44"/>
    <w:rPr>
      <w:rFonts w:ascii=".AppleSystemUIFont" w:hAnsi=".AppleSystemUIFont"/>
      <w:color w:val="0E0E0E"/>
      <w:sz w:val="21"/>
      <w:szCs w:val="21"/>
    </w:rPr>
  </w:style>
  <w:style w:type="character" w:customStyle="1" w:styleId="apple-tab-span">
    <w:name w:val="apple-tab-span"/>
    <w:basedOn w:val="Fontepargpadro"/>
    <w:rsid w:val="00731A44"/>
  </w:style>
  <w:style w:type="paragraph" w:styleId="SemEspaamento">
    <w:name w:val="No Spacing"/>
    <w:qFormat/>
    <w:rsid w:val="001323F4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B2E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E7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3397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Cleydson</dc:creator>
  <cp:keywords/>
  <dc:description/>
  <cp:lastModifiedBy>Usuario</cp:lastModifiedBy>
  <cp:revision>5</cp:revision>
  <cp:lastPrinted>2025-01-06T13:31:00Z</cp:lastPrinted>
  <dcterms:created xsi:type="dcterms:W3CDTF">2025-01-06T13:32:00Z</dcterms:created>
  <dcterms:modified xsi:type="dcterms:W3CDTF">2025-01-09T14:11:00Z</dcterms:modified>
</cp:coreProperties>
</file>